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53" w:rsidRDefault="00D91353" w:rsidP="00D91353">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D91353" w:rsidRDefault="00D91353" w:rsidP="00D91353">
      <w:pPr>
        <w:spacing w:after="0" w:line="240" w:lineRule="auto"/>
        <w:ind w:firstLine="720"/>
        <w:rPr>
          <w:rFonts w:ascii="Times New Roman" w:hAnsi="Times New Roman" w:cs="Times New Roman"/>
          <w:b/>
          <w:sz w:val="24"/>
          <w:szCs w:val="24"/>
          <w:lang w:val="uk-UA"/>
        </w:rPr>
      </w:pPr>
    </w:p>
    <w:p w:rsidR="00D91353" w:rsidRDefault="00D91353" w:rsidP="00D91353">
      <w:pPr>
        <w:spacing w:after="0" w:line="240" w:lineRule="auto"/>
        <w:ind w:left="5387"/>
        <w:rPr>
          <w:rFonts w:ascii="Times New Roman" w:hAnsi="Times New Roman" w:cs="Times New Roman"/>
          <w:sz w:val="28"/>
          <w:szCs w:val="28"/>
        </w:rPr>
      </w:pPr>
    </w:p>
    <w:p w:rsidR="00D91353" w:rsidRDefault="00D91353" w:rsidP="00D91353">
      <w:pPr>
        <w:spacing w:after="0" w:line="240" w:lineRule="auto"/>
        <w:ind w:left="5387"/>
        <w:rPr>
          <w:rFonts w:ascii="Times New Roman" w:hAnsi="Times New Roman" w:cs="Times New Roman"/>
          <w:sz w:val="28"/>
          <w:szCs w:val="28"/>
        </w:rPr>
      </w:pPr>
    </w:p>
    <w:p w:rsidR="008F011D" w:rsidRDefault="008F011D" w:rsidP="008F011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8F011D" w:rsidRDefault="008F011D" w:rsidP="008F011D">
      <w:pPr>
        <w:spacing w:after="0" w:line="240" w:lineRule="auto"/>
        <w:ind w:left="5387"/>
        <w:rPr>
          <w:rFonts w:ascii="Times New Roman" w:hAnsi="Times New Roman" w:cs="Times New Roman"/>
          <w:sz w:val="20"/>
          <w:szCs w:val="20"/>
        </w:rPr>
      </w:pPr>
    </w:p>
    <w:p w:rsidR="008F011D" w:rsidRPr="00EE5D05" w:rsidRDefault="008F011D" w:rsidP="008F011D">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 xml:space="preserve">Рішенням </w:t>
      </w:r>
      <w:r w:rsidRPr="00EE5D05">
        <w:rPr>
          <w:rFonts w:ascii="Times New Roman" w:hAnsi="Times New Roman" w:cs="Times New Roman"/>
        </w:rPr>
        <w:t>Вчено</w:t>
      </w:r>
      <w:r w:rsidRPr="00EE5D05">
        <w:rPr>
          <w:rFonts w:ascii="Times New Roman" w:hAnsi="Times New Roman" w:cs="Times New Roman"/>
          <w:lang w:val="uk-UA"/>
        </w:rPr>
        <w:t>ї</w:t>
      </w:r>
      <w:r w:rsidRPr="00EE5D05">
        <w:rPr>
          <w:rFonts w:ascii="Times New Roman" w:hAnsi="Times New Roman" w:cs="Times New Roman"/>
        </w:rPr>
        <w:t xml:space="preserve"> рад</w:t>
      </w:r>
      <w:r w:rsidRPr="00EE5D05">
        <w:rPr>
          <w:rFonts w:ascii="Times New Roman" w:hAnsi="Times New Roman" w:cs="Times New Roman"/>
          <w:lang w:val="uk-UA"/>
        </w:rPr>
        <w:t>и</w:t>
      </w:r>
    </w:p>
    <w:p w:rsidR="008F011D" w:rsidRPr="00EE5D05" w:rsidRDefault="008F011D" w:rsidP="008F011D">
      <w:pPr>
        <w:spacing w:after="0" w:line="240" w:lineRule="auto"/>
        <w:ind w:left="5387"/>
        <w:rPr>
          <w:rFonts w:ascii="Times New Roman" w:hAnsi="Times New Roman" w:cs="Times New Roman"/>
          <w:lang w:val="uk-UA"/>
        </w:rPr>
      </w:pPr>
      <w:r w:rsidRPr="00EE5D05">
        <w:rPr>
          <w:rFonts w:ascii="Times New Roman" w:hAnsi="Times New Roman" w:cs="Times New Roman"/>
        </w:rPr>
        <w:t>Дніпропетровськ</w:t>
      </w:r>
      <w:r w:rsidRPr="00EE5D05">
        <w:rPr>
          <w:rFonts w:ascii="Times New Roman" w:hAnsi="Times New Roman" w:cs="Times New Roman"/>
          <w:lang w:val="uk-UA"/>
        </w:rPr>
        <w:t>ої</w:t>
      </w:r>
      <w:r w:rsidRPr="00EE5D05">
        <w:rPr>
          <w:rFonts w:ascii="Times New Roman" w:hAnsi="Times New Roman" w:cs="Times New Roman"/>
        </w:rPr>
        <w:t xml:space="preserve"> академі</w:t>
      </w:r>
      <w:r w:rsidRPr="00EE5D05">
        <w:rPr>
          <w:rFonts w:ascii="Times New Roman" w:hAnsi="Times New Roman" w:cs="Times New Roman"/>
          <w:lang w:val="uk-UA"/>
        </w:rPr>
        <w:t xml:space="preserve">ї </w:t>
      </w:r>
      <w:r w:rsidRPr="00EE5D05">
        <w:rPr>
          <w:rFonts w:ascii="Times New Roman" w:hAnsi="Times New Roman" w:cs="Times New Roman"/>
        </w:rPr>
        <w:t>музики ім. М.Глінки</w:t>
      </w:r>
    </w:p>
    <w:p w:rsidR="008F011D" w:rsidRPr="00EE5D05" w:rsidRDefault="008F011D" w:rsidP="008F011D">
      <w:pPr>
        <w:spacing w:after="0" w:line="240" w:lineRule="auto"/>
        <w:ind w:left="5387"/>
        <w:rPr>
          <w:rFonts w:ascii="Times New Roman" w:hAnsi="Times New Roman" w:cs="Times New Roman"/>
          <w:i/>
          <w:u w:val="single"/>
          <w:lang w:val="uk-UA"/>
        </w:rPr>
      </w:pPr>
      <w:r w:rsidRPr="00EE5D05">
        <w:rPr>
          <w:rFonts w:ascii="Times New Roman" w:hAnsi="Times New Roman" w:cs="Times New Roman"/>
          <w:i/>
        </w:rPr>
        <w:t>«</w:t>
      </w:r>
      <w:r w:rsidRPr="00EE5D05">
        <w:rPr>
          <w:rFonts w:ascii="Times New Roman" w:hAnsi="Times New Roman" w:cs="Times New Roman"/>
          <w:i/>
          <w:u w:val="single"/>
          <w:lang w:val="uk-UA"/>
        </w:rPr>
        <w:t> 18 </w:t>
      </w:r>
      <w:r w:rsidRPr="00EE5D05">
        <w:rPr>
          <w:rFonts w:ascii="Times New Roman" w:hAnsi="Times New Roman" w:cs="Times New Roman"/>
          <w:i/>
        </w:rPr>
        <w:t>»</w:t>
      </w:r>
      <w:r w:rsidRPr="00EE5D05">
        <w:rPr>
          <w:rFonts w:ascii="Times New Roman" w:hAnsi="Times New Roman" w:cs="Times New Roman"/>
          <w:i/>
          <w:u w:val="single"/>
          <w:lang w:val="uk-UA"/>
        </w:rPr>
        <w:t>  листопада  </w:t>
      </w:r>
      <w:r w:rsidRPr="00EE5D05">
        <w:rPr>
          <w:rFonts w:ascii="Times New Roman" w:hAnsi="Times New Roman" w:cs="Times New Roman"/>
        </w:rPr>
        <w:t>20</w:t>
      </w:r>
      <w:r w:rsidRPr="00EE5D05">
        <w:rPr>
          <w:rFonts w:ascii="Times New Roman" w:hAnsi="Times New Roman" w:cs="Times New Roman"/>
          <w:lang w:val="uk-UA"/>
        </w:rPr>
        <w:t>19</w:t>
      </w:r>
      <w:r w:rsidRPr="00EE5D05">
        <w:rPr>
          <w:rFonts w:ascii="Times New Roman" w:hAnsi="Times New Roman" w:cs="Times New Roman"/>
        </w:rPr>
        <w:t xml:space="preserve"> р</w:t>
      </w:r>
      <w:r w:rsidRPr="00EE5D05">
        <w:rPr>
          <w:rFonts w:ascii="Times New Roman" w:hAnsi="Times New Roman" w:cs="Times New Roman"/>
          <w:lang w:val="uk-UA"/>
        </w:rPr>
        <w:t xml:space="preserve">. </w:t>
      </w:r>
      <w:r w:rsidRPr="00EE5D05">
        <w:rPr>
          <w:rFonts w:ascii="Times New Roman" w:hAnsi="Times New Roman" w:cs="Times New Roman"/>
        </w:rPr>
        <w:t>п</w:t>
      </w:r>
      <w:r w:rsidRPr="00EE5D05">
        <w:rPr>
          <w:rFonts w:ascii="Times New Roman" w:hAnsi="Times New Roman" w:cs="Times New Roman"/>
          <w:lang w:val="uk-UA"/>
        </w:rPr>
        <w:t>ротокол</w:t>
      </w:r>
      <w:r w:rsidRPr="00EE5D05">
        <w:rPr>
          <w:rFonts w:ascii="Times New Roman" w:hAnsi="Times New Roman" w:cs="Times New Roman"/>
        </w:rPr>
        <w:t xml:space="preserve"> №</w:t>
      </w:r>
      <w:r w:rsidRPr="00EE5D05">
        <w:rPr>
          <w:rFonts w:ascii="Times New Roman" w:hAnsi="Times New Roman" w:cs="Times New Roman"/>
          <w:u w:val="single"/>
          <w:lang w:val="uk-UA"/>
        </w:rPr>
        <w:t>  </w:t>
      </w:r>
      <w:r w:rsidRPr="00EE5D05">
        <w:rPr>
          <w:rFonts w:ascii="Times New Roman" w:hAnsi="Times New Roman" w:cs="Times New Roman"/>
          <w:i/>
          <w:u w:val="single"/>
          <w:lang w:val="uk-UA"/>
        </w:rPr>
        <w:t>4</w:t>
      </w:r>
      <w:r w:rsidRPr="00EE5D05">
        <w:rPr>
          <w:rFonts w:ascii="Times New Roman" w:hAnsi="Times New Roman" w:cs="Times New Roman"/>
          <w:u w:val="single"/>
          <w:lang w:val="uk-UA"/>
        </w:rPr>
        <w:t>  </w:t>
      </w:r>
    </w:p>
    <w:p w:rsidR="008F011D" w:rsidRPr="00EE5D05" w:rsidRDefault="008F011D" w:rsidP="008F011D">
      <w:pPr>
        <w:spacing w:after="0" w:line="240" w:lineRule="auto"/>
        <w:ind w:left="5387"/>
        <w:rPr>
          <w:rFonts w:ascii="Times New Roman" w:hAnsi="Times New Roman" w:cs="Times New Roman"/>
          <w:lang w:val="uk-UA"/>
        </w:rPr>
      </w:pPr>
    </w:p>
    <w:p w:rsidR="008F011D" w:rsidRDefault="008F011D" w:rsidP="008F011D">
      <w:pPr>
        <w:spacing w:after="0" w:line="240" w:lineRule="auto"/>
        <w:ind w:left="5387"/>
        <w:rPr>
          <w:rFonts w:ascii="Times New Roman" w:hAnsi="Times New Roman" w:cs="Times New Roman"/>
          <w:lang w:val="uk-UA"/>
        </w:rPr>
      </w:pPr>
      <w:r>
        <w:rPr>
          <w:rFonts w:ascii="Times New Roman" w:hAnsi="Times New Roman" w:cs="Times New Roman"/>
          <w:noProof/>
          <w:sz w:val="6"/>
          <w:szCs w:val="6"/>
          <w:lang w:eastAsia="ru-RU"/>
        </w:rPr>
        <w:drawing>
          <wp:anchor distT="0" distB="0" distL="114300" distR="114300" simplePos="0" relativeHeight="251659264" behindDoc="1" locked="0" layoutInCell="1" allowOverlap="1" wp14:anchorId="469FF70D" wp14:editId="01D59128">
            <wp:simplePos x="0" y="0"/>
            <wp:positionH relativeFrom="column">
              <wp:posOffset>3473268</wp:posOffset>
            </wp:positionH>
            <wp:positionV relativeFrom="paragraph">
              <wp:posOffset>60583</wp:posOffset>
            </wp:positionV>
            <wp:extent cx="1333500" cy="381000"/>
            <wp:effectExtent l="19050" t="57150" r="19050" b="571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323449">
                      <a:off x="0" y="0"/>
                      <a:ext cx="1333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05">
        <w:rPr>
          <w:rFonts w:ascii="Times New Roman" w:hAnsi="Times New Roman" w:cs="Times New Roman"/>
          <w:lang w:val="uk-UA"/>
        </w:rPr>
        <w:t>Голова Вченої ради академії</w:t>
      </w:r>
    </w:p>
    <w:p w:rsidR="008F011D" w:rsidRDefault="008F011D" w:rsidP="008F011D">
      <w:pPr>
        <w:spacing w:after="0" w:line="240" w:lineRule="auto"/>
        <w:rPr>
          <w:rFonts w:ascii="Times New Roman" w:hAnsi="Times New Roman" w:cs="Times New Roman"/>
          <w:sz w:val="6"/>
          <w:szCs w:val="6"/>
        </w:rPr>
      </w:pPr>
    </w:p>
    <w:p w:rsidR="008F011D" w:rsidRPr="00497215" w:rsidRDefault="008F011D" w:rsidP="008F011D">
      <w:pPr>
        <w:spacing w:after="0" w:line="240" w:lineRule="auto"/>
        <w:ind w:left="5387"/>
        <w:rPr>
          <w:rFonts w:ascii="Times New Roman" w:hAnsi="Times New Roman" w:cs="Times New Roman"/>
          <w:sz w:val="6"/>
          <w:szCs w:val="6"/>
          <w:lang w:val="uk-UA"/>
        </w:rPr>
      </w:pPr>
      <w:r>
        <w:rPr>
          <w:rFonts w:ascii="Times New Roman" w:hAnsi="Times New Roman" w:cs="Times New Roman"/>
        </w:rPr>
        <w:t>____________________</w:t>
      </w:r>
      <w:r w:rsidRPr="00EE5D05">
        <w:rPr>
          <w:rFonts w:ascii="Times New Roman" w:hAnsi="Times New Roman" w:cs="Times New Roman"/>
        </w:rPr>
        <w:t xml:space="preserve"> </w:t>
      </w:r>
      <w:r>
        <w:rPr>
          <w:rFonts w:ascii="Times New Roman" w:hAnsi="Times New Roman" w:cs="Times New Roman"/>
          <w:lang w:val="uk-UA"/>
        </w:rPr>
        <w:t xml:space="preserve">Ю.М. </w:t>
      </w:r>
      <w:proofErr w:type="gramStart"/>
      <w:r>
        <w:rPr>
          <w:rFonts w:ascii="Times New Roman" w:hAnsi="Times New Roman" w:cs="Times New Roman"/>
          <w:lang w:val="uk-UA"/>
        </w:rPr>
        <w:t>НОВ</w:t>
      </w:r>
      <w:proofErr w:type="gramEnd"/>
      <w:r>
        <w:rPr>
          <w:rFonts w:ascii="Times New Roman" w:hAnsi="Times New Roman" w:cs="Times New Roman"/>
          <w:lang w:val="uk-UA"/>
        </w:rPr>
        <w:t>ІКОВ</w:t>
      </w:r>
    </w:p>
    <w:p w:rsidR="008F011D" w:rsidRPr="00EE5D05" w:rsidRDefault="008F011D" w:rsidP="008F011D">
      <w:pPr>
        <w:spacing w:after="0" w:line="240" w:lineRule="auto"/>
        <w:ind w:left="5387"/>
        <w:rPr>
          <w:rFonts w:ascii="Times New Roman" w:hAnsi="Times New Roman" w:cs="Times New Roman"/>
          <w:lang w:val="uk-UA"/>
        </w:rPr>
      </w:pPr>
    </w:p>
    <w:p w:rsidR="008F011D" w:rsidRPr="00EE5D05" w:rsidRDefault="008F011D" w:rsidP="008F011D">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Введено в дію наказом ректора</w:t>
      </w:r>
    </w:p>
    <w:p w:rsidR="008F011D" w:rsidRPr="007208D7" w:rsidRDefault="008F011D" w:rsidP="008F011D">
      <w:pPr>
        <w:spacing w:after="0" w:line="240" w:lineRule="auto"/>
        <w:ind w:left="5387"/>
        <w:rPr>
          <w:rFonts w:ascii="Times New Roman" w:hAnsi="Times New Roman" w:cs="Times New Roman"/>
          <w:i/>
          <w:u w:val="single"/>
          <w:lang w:val="uk-UA"/>
        </w:rPr>
      </w:pPr>
      <w:r w:rsidRPr="007208D7">
        <w:rPr>
          <w:rFonts w:ascii="Times New Roman" w:hAnsi="Times New Roman" w:cs="Times New Roman"/>
          <w:i/>
        </w:rPr>
        <w:t>«</w:t>
      </w:r>
      <w:r w:rsidRPr="007208D7">
        <w:rPr>
          <w:rFonts w:ascii="Times New Roman" w:hAnsi="Times New Roman" w:cs="Times New Roman"/>
          <w:i/>
          <w:u w:val="single"/>
        </w:rPr>
        <w:t>18</w:t>
      </w:r>
      <w:r w:rsidRPr="007208D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sidRPr="00EE5D05">
        <w:rPr>
          <w:rFonts w:ascii="Times New Roman" w:hAnsi="Times New Roman" w:cs="Times New Roman"/>
        </w:rPr>
        <w:t>20</w:t>
      </w:r>
      <w:r>
        <w:rPr>
          <w:rFonts w:ascii="Times New Roman" w:hAnsi="Times New Roman" w:cs="Times New Roman"/>
          <w:lang w:val="uk-UA"/>
        </w:rPr>
        <w:t xml:space="preserve">19 </w:t>
      </w:r>
      <w:r w:rsidRPr="00EE5D05">
        <w:rPr>
          <w:rFonts w:ascii="Times New Roman" w:hAnsi="Times New Roman" w:cs="Times New Roman"/>
        </w:rPr>
        <w:t>р</w:t>
      </w:r>
      <w:r w:rsidRPr="00EE5D05">
        <w:rPr>
          <w:rFonts w:ascii="Times New Roman" w:hAnsi="Times New Roman" w:cs="Times New Roman"/>
          <w:lang w:val="uk-UA"/>
        </w:rPr>
        <w:t>.</w:t>
      </w:r>
      <w:r>
        <w:rPr>
          <w:rFonts w:ascii="Times New Roman" w:hAnsi="Times New Roman" w:cs="Times New Roman"/>
        </w:rPr>
        <w:t xml:space="preserve"> № </w:t>
      </w:r>
      <w:r w:rsidRPr="007208D7">
        <w:rPr>
          <w:rFonts w:ascii="Times New Roman" w:hAnsi="Times New Roman" w:cs="Times New Roman"/>
          <w:i/>
          <w:u w:val="single"/>
        </w:rPr>
        <w:t>124</w:t>
      </w:r>
    </w:p>
    <w:p w:rsidR="00D91353" w:rsidRPr="00EE5D05" w:rsidRDefault="00D91353" w:rsidP="00D91353">
      <w:pPr>
        <w:spacing w:after="0" w:line="240" w:lineRule="auto"/>
        <w:ind w:left="5387"/>
        <w:rPr>
          <w:rFonts w:ascii="Times New Roman" w:hAnsi="Times New Roman" w:cs="Times New Roman"/>
          <w:i/>
          <w:sz w:val="20"/>
          <w:szCs w:val="20"/>
          <w:u w:val="single"/>
          <w:lang w:val="uk-UA"/>
        </w:rPr>
      </w:pPr>
      <w:bookmarkStart w:id="0" w:name="_GoBack"/>
      <w:bookmarkEnd w:id="0"/>
    </w:p>
    <w:p w:rsidR="00D91353" w:rsidRDefault="00D91353" w:rsidP="00D91353">
      <w:pPr>
        <w:spacing w:after="0" w:line="240" w:lineRule="auto"/>
        <w:ind w:left="5387"/>
        <w:rPr>
          <w:rFonts w:ascii="Times New Roman" w:hAnsi="Times New Roman" w:cs="Times New Roman"/>
          <w:i/>
          <w:sz w:val="24"/>
          <w:szCs w:val="24"/>
          <w:u w:val="single"/>
          <w:lang w:val="uk-UA"/>
        </w:rPr>
      </w:pPr>
    </w:p>
    <w:p w:rsidR="00D91353" w:rsidRDefault="00D91353" w:rsidP="00D91353">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347694A6" wp14:editId="4431669E">
            <wp:extent cx="1628775" cy="1752600"/>
            <wp:effectExtent l="0" t="0" r="9525" b="0"/>
            <wp:docPr id="19" name="Рисунок 19"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D91353" w:rsidRDefault="00D91353" w:rsidP="00D91353">
      <w:pPr>
        <w:spacing w:after="0" w:line="240" w:lineRule="auto"/>
        <w:rPr>
          <w:rFonts w:ascii="Times New Roman" w:hAnsi="Times New Roman" w:cs="Times New Roman"/>
          <w:b/>
          <w:color w:val="000000"/>
          <w:sz w:val="28"/>
          <w:szCs w:val="28"/>
          <w:lang w:val="uk-UA"/>
        </w:rPr>
      </w:pPr>
    </w:p>
    <w:p w:rsidR="00D91353" w:rsidRDefault="00D91353" w:rsidP="00D91353">
      <w:pPr>
        <w:spacing w:after="0" w:line="240" w:lineRule="auto"/>
        <w:ind w:firstLine="709"/>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rPr>
        <w:t>ПОЛОЖЕННЯ</w:t>
      </w:r>
    </w:p>
    <w:p w:rsidR="00D91353" w:rsidRDefault="00D91353" w:rsidP="00D91353">
      <w:pPr>
        <w:spacing w:after="0" w:line="240" w:lineRule="auto"/>
        <w:ind w:firstLine="709"/>
        <w:jc w:val="center"/>
        <w:rPr>
          <w:rFonts w:ascii="Times New Roman" w:hAnsi="Times New Roman" w:cs="Times New Roman"/>
          <w:b/>
          <w:color w:val="000000"/>
          <w:sz w:val="48"/>
          <w:szCs w:val="48"/>
          <w:lang w:val="uk-UA"/>
        </w:rPr>
      </w:pPr>
      <w:r w:rsidRPr="00D91353">
        <w:rPr>
          <w:rFonts w:ascii="Times New Roman" w:hAnsi="Times New Roman" w:cs="Times New Roman"/>
          <w:b/>
          <w:color w:val="000000"/>
          <w:sz w:val="48"/>
          <w:szCs w:val="48"/>
          <w:lang w:val="uk-UA"/>
        </w:rPr>
        <w:t xml:space="preserve">ПРО ПОРЯДОК РОЗГЛЯДУ </w:t>
      </w:r>
      <w:r>
        <w:rPr>
          <w:rFonts w:ascii="Times New Roman" w:hAnsi="Times New Roman" w:cs="Times New Roman"/>
          <w:b/>
          <w:color w:val="000000"/>
          <w:sz w:val="48"/>
          <w:szCs w:val="48"/>
          <w:lang w:val="uk-UA"/>
        </w:rPr>
        <w:t>ЗАЯВ,</w:t>
      </w:r>
    </w:p>
    <w:p w:rsidR="00D91353" w:rsidRPr="00D91353" w:rsidRDefault="00D91353" w:rsidP="00D91353">
      <w:pPr>
        <w:spacing w:after="0" w:line="240" w:lineRule="auto"/>
        <w:ind w:firstLine="709"/>
        <w:jc w:val="center"/>
        <w:rPr>
          <w:rFonts w:ascii="Times New Roman" w:hAnsi="Times New Roman" w:cs="Times New Roman"/>
          <w:b/>
          <w:color w:val="000000"/>
          <w:sz w:val="48"/>
          <w:szCs w:val="48"/>
          <w:lang w:val="uk-UA"/>
        </w:rPr>
      </w:pPr>
      <w:r w:rsidRPr="00D91353">
        <w:rPr>
          <w:rFonts w:ascii="Times New Roman" w:hAnsi="Times New Roman" w:cs="Times New Roman"/>
          <w:b/>
          <w:color w:val="000000"/>
          <w:sz w:val="48"/>
          <w:szCs w:val="48"/>
          <w:lang w:val="uk-UA"/>
        </w:rPr>
        <w:t>СКАРГ, ПРОПОЗИЦІЙ ТА ІНШИХ ЗВЕРНЕНЬ ГРОМАДЯН</w:t>
      </w:r>
    </w:p>
    <w:p w:rsidR="00D91353" w:rsidRPr="00492106" w:rsidRDefault="00D91353" w:rsidP="00D91353">
      <w:pPr>
        <w:spacing w:after="0" w:line="240" w:lineRule="auto"/>
        <w:ind w:firstLine="709"/>
        <w:jc w:val="center"/>
        <w:rPr>
          <w:rFonts w:ascii="Times New Roman" w:hAnsi="Times New Roman" w:cs="Times New Roman"/>
          <w:b/>
          <w:color w:val="000000"/>
          <w:sz w:val="36"/>
          <w:szCs w:val="36"/>
          <w:lang w:val="uk-UA"/>
        </w:rPr>
      </w:pPr>
      <w:r>
        <w:rPr>
          <w:rFonts w:ascii="Times New Roman" w:hAnsi="Times New Roman" w:cs="Times New Roman"/>
          <w:b/>
          <w:color w:val="000000"/>
          <w:sz w:val="36"/>
          <w:szCs w:val="36"/>
          <w:lang w:val="uk-UA"/>
        </w:rPr>
        <w:t xml:space="preserve">у Дніпропетровській </w:t>
      </w:r>
      <w:r w:rsidRPr="00492106">
        <w:rPr>
          <w:rFonts w:ascii="Times New Roman" w:hAnsi="Times New Roman" w:cs="Times New Roman"/>
          <w:b/>
          <w:color w:val="000000"/>
          <w:sz w:val="36"/>
          <w:szCs w:val="36"/>
          <w:lang w:val="uk-UA"/>
        </w:rPr>
        <w:t>академії музики ім. М.Глінки</w:t>
      </w: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492106" w:rsidRDefault="00D91353" w:rsidP="00D91353">
      <w:pPr>
        <w:spacing w:after="0" w:line="240" w:lineRule="auto"/>
        <w:rPr>
          <w:rFonts w:ascii="Times New Roman" w:hAnsi="Times New Roman" w:cs="Times New Roman"/>
          <w:sz w:val="28"/>
          <w:szCs w:val="28"/>
          <w:lang w:val="uk-UA"/>
        </w:rPr>
      </w:pPr>
    </w:p>
    <w:p w:rsidR="00D91353" w:rsidRPr="00D91353" w:rsidRDefault="00D91353" w:rsidP="00D9135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 – 2019</w:t>
      </w:r>
    </w:p>
    <w:p w:rsidR="00D91353" w:rsidRPr="00D91353" w:rsidRDefault="00D91353" w:rsidP="00D91353">
      <w:pPr>
        <w:spacing w:after="0" w:line="240" w:lineRule="auto"/>
        <w:jc w:val="center"/>
        <w:rPr>
          <w:rFonts w:ascii="Times New Roman" w:hAnsi="Times New Roman" w:cs="Times New Roman"/>
          <w:b/>
          <w:sz w:val="44"/>
          <w:szCs w:val="44"/>
          <w:lang w:val="uk-UA"/>
        </w:rPr>
      </w:pPr>
      <w:r w:rsidRPr="00D91353">
        <w:rPr>
          <w:rFonts w:ascii="Times New Roman" w:hAnsi="Times New Roman" w:cs="Times New Roman"/>
          <w:b/>
          <w:sz w:val="44"/>
          <w:szCs w:val="44"/>
          <w:lang w:val="uk-UA"/>
        </w:rPr>
        <w:lastRenderedPageBreak/>
        <w:t>ПОЛОЖЕННЯ</w:t>
      </w:r>
    </w:p>
    <w:p w:rsidR="0084499E" w:rsidRPr="00D91353" w:rsidRDefault="00D91353" w:rsidP="00D91353">
      <w:pPr>
        <w:spacing w:after="0" w:line="240" w:lineRule="auto"/>
        <w:jc w:val="center"/>
        <w:rPr>
          <w:rFonts w:ascii="Times New Roman" w:hAnsi="Times New Roman" w:cs="Times New Roman"/>
          <w:b/>
          <w:sz w:val="36"/>
          <w:szCs w:val="36"/>
          <w:lang w:val="uk-UA"/>
        </w:rPr>
      </w:pPr>
      <w:r w:rsidRPr="00D91353">
        <w:rPr>
          <w:rFonts w:ascii="Times New Roman" w:hAnsi="Times New Roman" w:cs="Times New Roman"/>
          <w:b/>
          <w:sz w:val="36"/>
          <w:szCs w:val="36"/>
          <w:lang w:val="uk-UA"/>
        </w:rPr>
        <w:t>ПРО ПОРЯДОК</w:t>
      </w:r>
      <w:r w:rsidRPr="00D91353">
        <w:rPr>
          <w:rFonts w:ascii="Times New Roman" w:hAnsi="Times New Roman" w:cs="Times New Roman"/>
          <w:b/>
          <w:sz w:val="36"/>
          <w:szCs w:val="36"/>
        </w:rPr>
        <w:t xml:space="preserve"> РОЗГЛЯДУ ЗАЯВ, СКАРГ, ПРОПОЗИЦІЙ ТА ІНШИХ ЗВЕРНЕНЬ ГРОМАДЯН </w:t>
      </w:r>
    </w:p>
    <w:p w:rsidR="001B6589" w:rsidRPr="00D91353" w:rsidRDefault="001B6589" w:rsidP="00D91353">
      <w:pPr>
        <w:spacing w:after="0" w:line="240" w:lineRule="auto"/>
        <w:jc w:val="center"/>
        <w:rPr>
          <w:rFonts w:ascii="Times New Roman" w:hAnsi="Times New Roman" w:cs="Times New Roman"/>
          <w:b/>
          <w:sz w:val="32"/>
          <w:szCs w:val="32"/>
        </w:rPr>
      </w:pPr>
      <w:r w:rsidRPr="00D91353">
        <w:rPr>
          <w:rFonts w:ascii="Times New Roman" w:hAnsi="Times New Roman" w:cs="Times New Roman"/>
          <w:b/>
          <w:sz w:val="32"/>
          <w:szCs w:val="32"/>
        </w:rPr>
        <w:t xml:space="preserve">у </w:t>
      </w:r>
      <w:r w:rsidRPr="00D91353">
        <w:rPr>
          <w:rFonts w:ascii="Times New Roman" w:hAnsi="Times New Roman" w:cs="Times New Roman"/>
          <w:b/>
          <w:sz w:val="32"/>
          <w:szCs w:val="32"/>
          <w:lang w:val="uk-UA"/>
        </w:rPr>
        <w:t>Дніпропетровській академії музики ім.М.Глінки</w:t>
      </w:r>
    </w:p>
    <w:p w:rsidR="001B6589"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 </w:t>
      </w:r>
    </w:p>
    <w:p w:rsidR="001B6589" w:rsidRPr="00D91353" w:rsidRDefault="00D91353" w:rsidP="00D91353">
      <w:pPr>
        <w:spacing w:after="0" w:line="276" w:lineRule="auto"/>
        <w:jc w:val="center"/>
        <w:rPr>
          <w:rFonts w:ascii="Times New Roman" w:hAnsi="Times New Roman" w:cs="Times New Roman"/>
          <w:b/>
          <w:sz w:val="28"/>
          <w:szCs w:val="28"/>
        </w:rPr>
      </w:pPr>
      <w:r w:rsidRPr="00D91353">
        <w:rPr>
          <w:rFonts w:ascii="Times New Roman" w:hAnsi="Times New Roman" w:cs="Times New Roman"/>
          <w:b/>
          <w:sz w:val="28"/>
          <w:szCs w:val="28"/>
        </w:rPr>
        <w:t>1. ЗАГАЛЬНІ ПОЛОЖЕННЯ</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1.1. Ц</w:t>
      </w:r>
      <w:r w:rsidR="004B701E" w:rsidRPr="00D91353">
        <w:rPr>
          <w:rFonts w:ascii="Times New Roman" w:hAnsi="Times New Roman" w:cs="Times New Roman"/>
          <w:sz w:val="28"/>
          <w:szCs w:val="28"/>
          <w:lang w:val="uk-UA"/>
        </w:rPr>
        <w:t xml:space="preserve">е Положення </w:t>
      </w:r>
      <w:r w:rsidR="00331102" w:rsidRPr="00D91353">
        <w:rPr>
          <w:rFonts w:ascii="Times New Roman" w:hAnsi="Times New Roman" w:cs="Times New Roman"/>
          <w:sz w:val="28"/>
          <w:szCs w:val="28"/>
        </w:rPr>
        <w:t>розроблено</w:t>
      </w:r>
      <w:r w:rsidRPr="00D91353">
        <w:rPr>
          <w:rFonts w:ascii="Times New Roman" w:hAnsi="Times New Roman" w:cs="Times New Roman"/>
          <w:sz w:val="28"/>
          <w:szCs w:val="28"/>
        </w:rPr>
        <w:t xml:space="preserve"> згідно із Законом України «Про звернення громадян» та постановою Кабінету Міні</w:t>
      </w:r>
      <w:proofErr w:type="gramStart"/>
      <w:r w:rsidRPr="00D91353">
        <w:rPr>
          <w:rFonts w:ascii="Times New Roman" w:hAnsi="Times New Roman" w:cs="Times New Roman"/>
          <w:sz w:val="28"/>
          <w:szCs w:val="28"/>
        </w:rPr>
        <w:t>стр</w:t>
      </w:r>
      <w:proofErr w:type="gramEnd"/>
      <w:r w:rsidRPr="00D91353">
        <w:rPr>
          <w:rFonts w:ascii="Times New Roman" w:hAnsi="Times New Roman" w:cs="Times New Roman"/>
          <w:sz w:val="28"/>
          <w:szCs w:val="28"/>
        </w:rPr>
        <w:t>ів України від 14 квітня 1997 р.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w:t>
      </w:r>
      <w:proofErr w:type="gramStart"/>
      <w:r w:rsidRPr="00D91353">
        <w:rPr>
          <w:rFonts w:ascii="Times New Roman" w:hAnsi="Times New Roman" w:cs="Times New Roman"/>
          <w:sz w:val="28"/>
          <w:szCs w:val="28"/>
        </w:rPr>
        <w:t>д форм власності,</w:t>
      </w:r>
      <w:r w:rsidR="00331102" w:rsidRPr="00D91353">
        <w:rPr>
          <w:rFonts w:ascii="Times New Roman" w:hAnsi="Times New Roman" w:cs="Times New Roman"/>
          <w:sz w:val="28"/>
          <w:szCs w:val="28"/>
        </w:rPr>
        <w:t xml:space="preserve"> в засобах масової інформації»</w:t>
      </w:r>
      <w:r w:rsidR="005E121E" w:rsidRPr="00D91353">
        <w:rPr>
          <w:rFonts w:ascii="Times New Roman" w:hAnsi="Times New Roman" w:cs="Times New Roman"/>
          <w:sz w:val="28"/>
          <w:szCs w:val="28"/>
        </w:rPr>
        <w:t>,</w:t>
      </w:r>
      <w:r w:rsidR="00331102" w:rsidRPr="00D91353">
        <w:rPr>
          <w:rFonts w:ascii="Times New Roman" w:hAnsi="Times New Roman" w:cs="Times New Roman"/>
          <w:sz w:val="28"/>
          <w:szCs w:val="28"/>
        </w:rPr>
        <w:t xml:space="preserve"> </w:t>
      </w:r>
      <w:r w:rsidR="005E121E" w:rsidRPr="00D91353">
        <w:rPr>
          <w:rFonts w:ascii="Times New Roman" w:hAnsi="Times New Roman" w:cs="Times New Roman"/>
          <w:sz w:val="28"/>
          <w:szCs w:val="28"/>
        </w:rPr>
        <w:t xml:space="preserve">«Про статус народного депутата України», «Про статус депутатів місцевих рад», «Про інформацію», Конституції України та інших нормативноправових актів </w:t>
      </w:r>
      <w:r w:rsidR="00331102" w:rsidRPr="00D91353">
        <w:rPr>
          <w:rFonts w:ascii="Times New Roman" w:hAnsi="Times New Roman" w:cs="Times New Roman"/>
          <w:sz w:val="28"/>
          <w:szCs w:val="28"/>
        </w:rPr>
        <w:t>і визначає процедуру приймання, попереднього опрацювання, реєстрації, розгляду звернень громадян, здійснення контролю за результатами розгляду звернень громадян та дотриманням строків їх розгляду, ведення діловодства за зверненнями</w:t>
      </w:r>
      <w:proofErr w:type="gramEnd"/>
      <w:r w:rsidR="00331102" w:rsidRPr="00D91353">
        <w:rPr>
          <w:rFonts w:ascii="Times New Roman" w:hAnsi="Times New Roman" w:cs="Times New Roman"/>
          <w:sz w:val="28"/>
          <w:szCs w:val="28"/>
        </w:rPr>
        <w:t xml:space="preserve"> громадян</w:t>
      </w:r>
      <w:r w:rsidR="00331102" w:rsidRPr="00D91353">
        <w:rPr>
          <w:rFonts w:ascii="Times New Roman" w:hAnsi="Times New Roman" w:cs="Times New Roman"/>
          <w:sz w:val="28"/>
          <w:szCs w:val="28"/>
          <w:lang w:val="uk-UA"/>
        </w:rPr>
        <w:t xml:space="preserve"> у Дніпропетровській академії музики ім.М.Глінки.</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1.2. Розгляд заяв, скарг, пропозицій (далі – Звернення громадян), а також  прийом громадян, у тому числі працівників і осіб, що навчаються в Дніпропетровській академії музики ім.М.Глінки (далі - Академія), є важливою ділянкою діяльності адміністрації Академії, засобом отримання необхідної інформації, однією з форм зміцнення і розширення зв’язків з громадськістю. </w:t>
      </w:r>
      <w:r w:rsidRPr="00D91353">
        <w:rPr>
          <w:rFonts w:ascii="Times New Roman" w:hAnsi="Times New Roman" w:cs="Times New Roman"/>
          <w:sz w:val="28"/>
          <w:szCs w:val="28"/>
        </w:rPr>
        <w:t xml:space="preserve">Уважне й відповідальне ставлення до звернень студентів, працівників </w:t>
      </w:r>
      <w:r w:rsidRPr="00D91353">
        <w:rPr>
          <w:rFonts w:ascii="Times New Roman" w:hAnsi="Times New Roman" w:cs="Times New Roman"/>
          <w:sz w:val="28"/>
          <w:szCs w:val="28"/>
          <w:lang w:val="uk-UA"/>
        </w:rPr>
        <w:t>Академії</w:t>
      </w:r>
      <w:r w:rsidRPr="00D91353">
        <w:rPr>
          <w:rFonts w:ascii="Times New Roman" w:hAnsi="Times New Roman" w:cs="Times New Roman"/>
          <w:sz w:val="28"/>
          <w:szCs w:val="28"/>
        </w:rPr>
        <w:t xml:space="preserve"> та інших громадян кожна посадова особа </w:t>
      </w:r>
      <w:r w:rsidRPr="00D91353">
        <w:rPr>
          <w:rFonts w:ascii="Times New Roman" w:hAnsi="Times New Roman" w:cs="Times New Roman"/>
          <w:sz w:val="28"/>
          <w:szCs w:val="28"/>
          <w:lang w:val="uk-UA"/>
        </w:rPr>
        <w:t xml:space="preserve">Академії </w:t>
      </w:r>
      <w:r w:rsidRPr="00D91353">
        <w:rPr>
          <w:rFonts w:ascii="Times New Roman" w:hAnsi="Times New Roman" w:cs="Times New Roman"/>
          <w:sz w:val="28"/>
          <w:szCs w:val="28"/>
        </w:rPr>
        <w:t xml:space="preserve">зобов'язана вважати своїм службовим обов'язком.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1.</w:t>
      </w:r>
      <w:r w:rsidR="005E121E" w:rsidRPr="00D91353">
        <w:rPr>
          <w:rFonts w:ascii="Times New Roman" w:hAnsi="Times New Roman" w:cs="Times New Roman"/>
          <w:sz w:val="28"/>
          <w:szCs w:val="28"/>
          <w:lang w:val="uk-UA"/>
        </w:rPr>
        <w:t>3</w:t>
      </w:r>
      <w:r w:rsidRPr="00D91353">
        <w:rPr>
          <w:rFonts w:ascii="Times New Roman" w:hAnsi="Times New Roman" w:cs="Times New Roman"/>
          <w:sz w:val="28"/>
          <w:szCs w:val="28"/>
          <w:lang w:val="uk-UA"/>
        </w:rPr>
        <w:t>. Інформацію, що міститься в письмових і усних Зверненнях громадян, слід використовувати для подальшого вдосконалення якості освітніх та інших послуг, які надаються Академією, всієї її діяльності.</w:t>
      </w:r>
    </w:p>
    <w:p w:rsidR="001B6589" w:rsidRPr="00D91353" w:rsidRDefault="005E121E"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1.4</w:t>
      </w:r>
      <w:r w:rsidR="001B6589" w:rsidRPr="00D91353">
        <w:rPr>
          <w:rFonts w:ascii="Times New Roman" w:hAnsi="Times New Roman" w:cs="Times New Roman"/>
          <w:sz w:val="28"/>
          <w:szCs w:val="28"/>
          <w:lang w:val="uk-UA"/>
        </w:rPr>
        <w:t xml:space="preserve">. До рішень та дій, які можуть бути оскаржені, належать ті сфери управлінської діяльності, внаслідок яких: </w:t>
      </w:r>
    </w:p>
    <w:p w:rsidR="001B6589" w:rsidRPr="00D91353"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порушено права і законні інтереси чи свободи громадянина (групи громадян);</w:t>
      </w:r>
    </w:p>
    <w:p w:rsidR="001B6589" w:rsidRPr="00D91353"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 створено перешкоди для здійснення громадянином його прав і законних інтересів чи свобод; </w:t>
      </w:r>
    </w:p>
    <w:p w:rsidR="00D91353"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 діяльність Академії чи її підрозділів у певних галузях є неефективною. </w:t>
      </w:r>
    </w:p>
    <w:p w:rsidR="00342165" w:rsidRPr="00D91353" w:rsidRDefault="0021626F"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1.5. Терміни та визначення: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lastRenderedPageBreak/>
        <w:t xml:space="preserve">Звернення громадян - викладені в письмовій або усній формі пропозиції (зауваження), заяви (клопотання) і скарги.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Клопотання - письмове звернення з проханням про визнання за особою відповідного статусу, прав чи свобод тощо.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Депутатський запит - це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форми власності, дати офіційну відповідь з питань, віднесених до їх компетенції. </w:t>
      </w:r>
    </w:p>
    <w:p w:rsidR="0021626F"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Депутатське звернення - це викладена в письмовій формі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rsidR="00342165" w:rsidRPr="00D91353" w:rsidRDefault="00342165" w:rsidP="00D91353">
      <w:pPr>
        <w:spacing w:after="0" w:line="276" w:lineRule="auto"/>
        <w:ind w:firstLine="708"/>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Адвокатський запит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1B6589" w:rsidRPr="00D91353" w:rsidRDefault="001B6589" w:rsidP="00D91353">
      <w:pPr>
        <w:spacing w:after="0" w:line="276" w:lineRule="auto"/>
        <w:jc w:val="center"/>
        <w:rPr>
          <w:rFonts w:ascii="Times New Roman" w:hAnsi="Times New Roman" w:cs="Times New Roman"/>
          <w:b/>
          <w:sz w:val="28"/>
          <w:szCs w:val="28"/>
        </w:rPr>
      </w:pPr>
      <w:r w:rsidRPr="00D91353">
        <w:rPr>
          <w:rFonts w:ascii="Times New Roman" w:hAnsi="Times New Roman" w:cs="Times New Roman"/>
          <w:b/>
          <w:sz w:val="28"/>
          <w:szCs w:val="28"/>
        </w:rPr>
        <w:lastRenderedPageBreak/>
        <w:t>2</w:t>
      </w:r>
      <w:r w:rsidR="00D91353" w:rsidRPr="00D91353">
        <w:rPr>
          <w:rFonts w:ascii="Times New Roman" w:hAnsi="Times New Roman" w:cs="Times New Roman"/>
          <w:b/>
          <w:sz w:val="28"/>
          <w:szCs w:val="28"/>
        </w:rPr>
        <w:t xml:space="preserve">. </w:t>
      </w:r>
      <w:proofErr w:type="gramStart"/>
      <w:r w:rsidR="00D91353" w:rsidRPr="00D91353">
        <w:rPr>
          <w:rFonts w:ascii="Times New Roman" w:hAnsi="Times New Roman" w:cs="Times New Roman"/>
          <w:b/>
          <w:sz w:val="28"/>
          <w:szCs w:val="28"/>
        </w:rPr>
        <w:t>ОБЛ</w:t>
      </w:r>
      <w:proofErr w:type="gramEnd"/>
      <w:r w:rsidR="00D91353" w:rsidRPr="00D91353">
        <w:rPr>
          <w:rFonts w:ascii="Times New Roman" w:hAnsi="Times New Roman" w:cs="Times New Roman"/>
          <w:b/>
          <w:sz w:val="28"/>
          <w:szCs w:val="28"/>
        </w:rPr>
        <w:t>ІК І РОЗГЛЯД ЗВЕРНЕНЬ ГРОМАДЯН</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2.1. Діловодство, пов'язане із Зверненнями громадян в Академії ведеться окремо від інших видів діловодства і покладається на </w:t>
      </w:r>
      <w:r w:rsidRPr="00D91353">
        <w:rPr>
          <w:rFonts w:ascii="Times New Roman" w:hAnsi="Times New Roman" w:cs="Times New Roman"/>
          <w:sz w:val="28"/>
          <w:szCs w:val="28"/>
          <w:lang w:val="uk-UA"/>
        </w:rPr>
        <w:t>К</w:t>
      </w:r>
      <w:r w:rsidRPr="00D91353">
        <w:rPr>
          <w:rFonts w:ascii="Times New Roman" w:hAnsi="Times New Roman" w:cs="Times New Roman"/>
          <w:sz w:val="28"/>
          <w:szCs w:val="28"/>
        </w:rPr>
        <w:t>анцелярію.</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2.2. Усі Звернення, що надійшли до Академі</w:t>
      </w:r>
      <w:r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мають бути зареєстровані </w:t>
      </w:r>
      <w:r w:rsidRPr="00D91353">
        <w:rPr>
          <w:rFonts w:ascii="Times New Roman" w:hAnsi="Times New Roman" w:cs="Times New Roman"/>
          <w:sz w:val="28"/>
          <w:szCs w:val="28"/>
          <w:lang w:val="uk-UA"/>
        </w:rPr>
        <w:t>К</w:t>
      </w:r>
      <w:r w:rsidRPr="00D91353">
        <w:rPr>
          <w:rFonts w:ascii="Times New Roman" w:hAnsi="Times New Roman" w:cs="Times New Roman"/>
          <w:sz w:val="28"/>
          <w:szCs w:val="28"/>
        </w:rPr>
        <w:t xml:space="preserve">анцелярією </w:t>
      </w:r>
      <w:proofErr w:type="gramStart"/>
      <w:r w:rsidRPr="00D91353">
        <w:rPr>
          <w:rFonts w:ascii="Times New Roman" w:hAnsi="Times New Roman" w:cs="Times New Roman"/>
          <w:sz w:val="28"/>
          <w:szCs w:val="28"/>
        </w:rPr>
        <w:t>у</w:t>
      </w:r>
      <w:proofErr w:type="gramEnd"/>
      <w:r w:rsidRPr="00D91353">
        <w:rPr>
          <w:rFonts w:ascii="Times New Roman" w:hAnsi="Times New Roman" w:cs="Times New Roman"/>
          <w:sz w:val="28"/>
          <w:szCs w:val="28"/>
        </w:rPr>
        <w:t xml:space="preserve"> день їх надходження. </w:t>
      </w:r>
      <w:r w:rsidR="00342165" w:rsidRPr="00D91353">
        <w:rPr>
          <w:rFonts w:ascii="Times New Roman" w:hAnsi="Times New Roman" w:cs="Times New Roman"/>
          <w:sz w:val="28"/>
          <w:szCs w:val="28"/>
        </w:rPr>
        <w:t xml:space="preserve">Звернення може бути подано окремою </w:t>
      </w:r>
      <w:proofErr w:type="gramStart"/>
      <w:r w:rsidR="00342165" w:rsidRPr="00D91353">
        <w:rPr>
          <w:rFonts w:ascii="Times New Roman" w:hAnsi="Times New Roman" w:cs="Times New Roman"/>
          <w:sz w:val="28"/>
          <w:szCs w:val="28"/>
        </w:rPr>
        <w:t>особою</w:t>
      </w:r>
      <w:proofErr w:type="gramEnd"/>
      <w:r w:rsidR="00342165" w:rsidRPr="00D91353">
        <w:rPr>
          <w:rFonts w:ascii="Times New Roman" w:hAnsi="Times New Roman" w:cs="Times New Roman"/>
          <w:sz w:val="28"/>
          <w:szCs w:val="28"/>
        </w:rPr>
        <w:t xml:space="preserve"> (індивідуальне) або групою</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осіб (колективне).</w:t>
      </w:r>
      <w:r w:rsidR="00342165"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 xml:space="preserve">У зверненні вказуються </w:t>
      </w:r>
      <w:proofErr w:type="gramStart"/>
      <w:r w:rsidRPr="00D91353">
        <w:rPr>
          <w:rFonts w:ascii="Times New Roman" w:hAnsi="Times New Roman" w:cs="Times New Roman"/>
          <w:sz w:val="28"/>
          <w:szCs w:val="28"/>
        </w:rPr>
        <w:t>пр</w:t>
      </w:r>
      <w:proofErr w:type="gramEnd"/>
      <w:r w:rsidRPr="00D91353">
        <w:rPr>
          <w:rFonts w:ascii="Times New Roman" w:hAnsi="Times New Roman" w:cs="Times New Roman"/>
          <w:sz w:val="28"/>
          <w:szCs w:val="28"/>
        </w:rPr>
        <w:t xml:space="preserve">ізвище, ім'я та по батькові, місце проживання громадянина та викладається суть порушеного питання. Письмове звернення має бути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 xml:space="preserve">ідписане заявником (заявниками) із зазначенням дати. </w:t>
      </w:r>
      <w:proofErr w:type="gramStart"/>
      <w:r w:rsidRPr="00D91353">
        <w:rPr>
          <w:rFonts w:ascii="Times New Roman" w:hAnsi="Times New Roman" w:cs="Times New Roman"/>
          <w:sz w:val="28"/>
          <w:szCs w:val="28"/>
        </w:rPr>
        <w:t>На</w:t>
      </w:r>
      <w:proofErr w:type="gramEnd"/>
      <w:r w:rsidRPr="00D91353">
        <w:rPr>
          <w:rFonts w:ascii="Times New Roman" w:hAnsi="Times New Roman" w:cs="Times New Roman"/>
          <w:sz w:val="28"/>
          <w:szCs w:val="28"/>
        </w:rPr>
        <w:t xml:space="preserve"> вільному від </w:t>
      </w:r>
      <w:proofErr w:type="gramStart"/>
      <w:r w:rsidRPr="00D91353">
        <w:rPr>
          <w:rFonts w:ascii="Times New Roman" w:hAnsi="Times New Roman" w:cs="Times New Roman"/>
          <w:sz w:val="28"/>
          <w:szCs w:val="28"/>
        </w:rPr>
        <w:t>тексту</w:t>
      </w:r>
      <w:proofErr w:type="gramEnd"/>
      <w:r w:rsidRPr="00D91353">
        <w:rPr>
          <w:rFonts w:ascii="Times New Roman" w:hAnsi="Times New Roman" w:cs="Times New Roman"/>
          <w:sz w:val="28"/>
          <w:szCs w:val="28"/>
        </w:rPr>
        <w:t xml:space="preserve"> місці першої сторінки звернення вказуються дата надходження звернення та його реєстраційний номер. Конверти, в яких надійшли звернення, зберігаються разом з іншими </w:t>
      </w:r>
      <w:proofErr w:type="gramStart"/>
      <w:r w:rsidRPr="00D91353">
        <w:rPr>
          <w:rFonts w:ascii="Times New Roman" w:hAnsi="Times New Roman" w:cs="Times New Roman"/>
          <w:sz w:val="28"/>
          <w:szCs w:val="28"/>
        </w:rPr>
        <w:t>матер</w:t>
      </w:r>
      <w:proofErr w:type="gramEnd"/>
      <w:r w:rsidRPr="00D91353">
        <w:rPr>
          <w:rFonts w:ascii="Times New Roman" w:hAnsi="Times New Roman" w:cs="Times New Roman"/>
          <w:sz w:val="28"/>
          <w:szCs w:val="28"/>
        </w:rPr>
        <w:t xml:space="preserve">іалами перевірки протягом усього періоду їх розгляду.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2.3. Облік особистого прийому громадян ведеться у відповідних журналах</w:t>
      </w:r>
      <w:r w:rsidR="0084499E" w:rsidRPr="00D91353">
        <w:rPr>
          <w:rFonts w:ascii="Times New Roman" w:hAnsi="Times New Roman" w:cs="Times New Roman"/>
          <w:sz w:val="28"/>
          <w:szCs w:val="28"/>
          <w:lang w:val="uk-UA"/>
        </w:rPr>
        <w:t xml:space="preserve"> (додається)</w:t>
      </w:r>
      <w:r w:rsidRPr="00D91353">
        <w:rPr>
          <w:rFonts w:ascii="Times New Roman" w:hAnsi="Times New Roman" w:cs="Times New Roman"/>
          <w:sz w:val="28"/>
          <w:szCs w:val="28"/>
          <w:lang w:val="uk-UA"/>
        </w:rPr>
        <w:t xml:space="preserve">. Письмові пропозиції, заяви і скарги, подані під час особистого прийому, підлягають реєстрації Канцелярією.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2.4. </w:t>
      </w:r>
      <w:r w:rsidR="00342165" w:rsidRPr="00D91353">
        <w:rPr>
          <w:rFonts w:ascii="Times New Roman" w:hAnsi="Times New Roman" w:cs="Times New Roman"/>
          <w:sz w:val="28"/>
          <w:szCs w:val="28"/>
        </w:rPr>
        <w:t>Звернення може бути усним чи письмовим.</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Усне звернення викладається громадянином на особистому прийомі або</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за допомогою засобів телефонного зв’язку,</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 xml:space="preserve">та записується (реєструється) посадовою </w:t>
      </w:r>
      <w:proofErr w:type="gramStart"/>
      <w:r w:rsidR="00342165" w:rsidRPr="00D91353">
        <w:rPr>
          <w:rFonts w:ascii="Times New Roman" w:hAnsi="Times New Roman" w:cs="Times New Roman"/>
          <w:sz w:val="28"/>
          <w:szCs w:val="28"/>
        </w:rPr>
        <w:t>особою</w:t>
      </w:r>
      <w:proofErr w:type="gramEnd"/>
      <w:r w:rsidR="00342165" w:rsidRPr="00D91353">
        <w:rPr>
          <w:rFonts w:ascii="Times New Roman" w:hAnsi="Times New Roman" w:cs="Times New Roman"/>
          <w:sz w:val="28"/>
          <w:szCs w:val="28"/>
        </w:rPr>
        <w:t>.</w:t>
      </w:r>
      <w:r w:rsidR="00342165" w:rsidRPr="00D91353">
        <w:rPr>
          <w:rFonts w:ascii="Times New Roman" w:hAnsi="Times New Roman" w:cs="Times New Roman"/>
          <w:sz w:val="28"/>
          <w:szCs w:val="28"/>
          <w:lang w:val="uk-UA"/>
        </w:rPr>
        <w:t xml:space="preserve"> Звернення може бути подано українською, російською або англійською мовами. Відповідь на звернення подається на мові спілкування заявника усно або письмово за його бажанням. </w:t>
      </w:r>
    </w:p>
    <w:p w:rsidR="001B6589" w:rsidRPr="00D91353" w:rsidRDefault="00342165"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rPr>
        <w:t xml:space="preserve">2.5. </w:t>
      </w:r>
      <w:r w:rsidR="001B6589" w:rsidRPr="00D91353">
        <w:rPr>
          <w:rFonts w:ascii="Times New Roman" w:hAnsi="Times New Roman" w:cs="Times New Roman"/>
          <w:sz w:val="28"/>
          <w:szCs w:val="28"/>
        </w:rPr>
        <w:t xml:space="preserve">Повторні Звернення громадян реєструються так само, як і попередні. При цьому в реєстраційному журналі робиться позначення «Повторно» і </w:t>
      </w:r>
      <w:proofErr w:type="gramStart"/>
      <w:r w:rsidR="001B6589" w:rsidRPr="00D91353">
        <w:rPr>
          <w:rFonts w:ascii="Times New Roman" w:hAnsi="Times New Roman" w:cs="Times New Roman"/>
          <w:sz w:val="28"/>
          <w:szCs w:val="28"/>
        </w:rPr>
        <w:t>до</w:t>
      </w:r>
      <w:proofErr w:type="gramEnd"/>
      <w:r w:rsidR="001B6589" w:rsidRPr="00D91353">
        <w:rPr>
          <w:rFonts w:ascii="Times New Roman" w:hAnsi="Times New Roman" w:cs="Times New Roman"/>
          <w:sz w:val="28"/>
          <w:szCs w:val="28"/>
        </w:rPr>
        <w:t xml:space="preserve"> повторного звернення долучається все попереднє листування. Повторними вважаються звернення, в яких: </w:t>
      </w:r>
    </w:p>
    <w:p w:rsidR="001B6589"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а) оскаржується </w:t>
      </w:r>
      <w:proofErr w:type="gramStart"/>
      <w:r w:rsidRPr="00D91353">
        <w:rPr>
          <w:rFonts w:ascii="Times New Roman" w:hAnsi="Times New Roman" w:cs="Times New Roman"/>
          <w:sz w:val="28"/>
          <w:szCs w:val="28"/>
        </w:rPr>
        <w:t>р</w:t>
      </w:r>
      <w:proofErr w:type="gramEnd"/>
      <w:r w:rsidRPr="00D91353">
        <w:rPr>
          <w:rFonts w:ascii="Times New Roman" w:hAnsi="Times New Roman" w:cs="Times New Roman"/>
          <w:sz w:val="28"/>
          <w:szCs w:val="28"/>
        </w:rPr>
        <w:t>ішення, прийняте за попереднім Зверненням, що надійшло до Академі</w:t>
      </w:r>
      <w:r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w:t>
      </w:r>
    </w:p>
    <w:p w:rsidR="001B6589"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б) повідомляється про несвоєчасне вирішення попереднього Звернення, якщо з часу його надходження не минув установлений законодавством термін розгляду; </w:t>
      </w:r>
    </w:p>
    <w:p w:rsidR="00D91353"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в) звертається увага на інші недоліки, допущені </w:t>
      </w:r>
      <w:proofErr w:type="gramStart"/>
      <w:r w:rsidRPr="00D91353">
        <w:rPr>
          <w:rFonts w:ascii="Times New Roman" w:hAnsi="Times New Roman" w:cs="Times New Roman"/>
          <w:sz w:val="28"/>
          <w:szCs w:val="28"/>
        </w:rPr>
        <w:t>при</w:t>
      </w:r>
      <w:proofErr w:type="gramEnd"/>
      <w:r w:rsidRPr="00D91353">
        <w:rPr>
          <w:rFonts w:ascii="Times New Roman" w:hAnsi="Times New Roman" w:cs="Times New Roman"/>
          <w:sz w:val="28"/>
          <w:szCs w:val="28"/>
        </w:rPr>
        <w:t xml:space="preserve"> ви</w:t>
      </w:r>
      <w:r w:rsidR="00D91353">
        <w:rPr>
          <w:rFonts w:ascii="Times New Roman" w:hAnsi="Times New Roman" w:cs="Times New Roman"/>
          <w:sz w:val="28"/>
          <w:szCs w:val="28"/>
        </w:rPr>
        <w:t>рішенні попереднього Звернення.</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2.6. Звернення від громадян з одного і того ж питання, надіслані органами вищого </w:t>
      </w:r>
      <w:proofErr w:type="gramStart"/>
      <w:r w:rsidRPr="00D91353">
        <w:rPr>
          <w:rFonts w:ascii="Times New Roman" w:hAnsi="Times New Roman" w:cs="Times New Roman"/>
          <w:sz w:val="28"/>
          <w:szCs w:val="28"/>
        </w:rPr>
        <w:t>р</w:t>
      </w:r>
      <w:proofErr w:type="gramEnd"/>
      <w:r w:rsidRPr="00D91353">
        <w:rPr>
          <w:rFonts w:ascii="Times New Roman" w:hAnsi="Times New Roman" w:cs="Times New Roman"/>
          <w:sz w:val="28"/>
          <w:szCs w:val="28"/>
        </w:rPr>
        <w:t xml:space="preserve">івня за належністю для їх вирішення, повторними не вважаються.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2.7. Якщо у зверненні поряд з питаннями щодо компетенції Академії порушуються питання, які підлягають розв'язанню в органах виконавчої влади та інших інстанціях, то не пізніше ніж у п'ятиденний термін до цього </w:t>
      </w:r>
      <w:r w:rsidRPr="00D91353">
        <w:rPr>
          <w:rFonts w:ascii="Times New Roman" w:hAnsi="Times New Roman" w:cs="Times New Roman"/>
          <w:sz w:val="28"/>
          <w:szCs w:val="28"/>
          <w:lang w:val="uk-UA"/>
        </w:rPr>
        <w:lastRenderedPageBreak/>
        <w:t xml:space="preserve">органу (інстанції) надсилається копія Звернення або витяг з нього, про що повідомляється заявнику.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2.8. Усе листування щодо Звернень громадян ведеться за номерами, присвоєними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ід час реєстрації. Відповіді на Звернення громадян надсилаються на бланках Академі</w:t>
      </w:r>
      <w:r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w:t>
      </w:r>
      <w:r w:rsidR="00342165" w:rsidRPr="00D91353">
        <w:rPr>
          <w:rFonts w:ascii="Times New Roman" w:hAnsi="Times New Roman" w:cs="Times New Roman"/>
          <w:sz w:val="28"/>
          <w:szCs w:val="28"/>
        </w:rPr>
        <w:t>Письмове звернення без зазначення місця проживання, не підписане</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автором (авторами), а також таке, з якого неможливо встановити авторство,</w:t>
      </w:r>
      <w:r w:rsidR="00342165" w:rsidRPr="00D91353">
        <w:rPr>
          <w:rFonts w:ascii="Times New Roman" w:hAnsi="Times New Roman" w:cs="Times New Roman"/>
          <w:sz w:val="28"/>
          <w:szCs w:val="28"/>
          <w:lang w:val="uk-UA"/>
        </w:rPr>
        <w:t xml:space="preserve"> </w:t>
      </w:r>
      <w:r w:rsidR="00342165" w:rsidRPr="00D91353">
        <w:rPr>
          <w:rFonts w:ascii="Times New Roman" w:hAnsi="Times New Roman" w:cs="Times New Roman"/>
          <w:sz w:val="28"/>
          <w:szCs w:val="28"/>
        </w:rPr>
        <w:t>визнається анонімним і розгляду не підлягає.</w:t>
      </w:r>
    </w:p>
    <w:p w:rsidR="004F7AED" w:rsidRDefault="004F7AED"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2.9. Звернення можна подати шляхом заповнення електронної форми, яка розміщується на офіційному веб-сайті </w:t>
      </w:r>
      <w:r w:rsidRPr="00D91353">
        <w:rPr>
          <w:rFonts w:ascii="Times New Roman" w:hAnsi="Times New Roman" w:cs="Times New Roman"/>
          <w:sz w:val="28"/>
          <w:szCs w:val="28"/>
          <w:lang w:val="en-US"/>
        </w:rPr>
        <w:t>dk</w:t>
      </w:r>
      <w:r w:rsidRPr="00D91353">
        <w:rPr>
          <w:rFonts w:ascii="Times New Roman" w:hAnsi="Times New Roman" w:cs="Times New Roman"/>
          <w:sz w:val="28"/>
          <w:szCs w:val="28"/>
          <w:lang w:val="uk-UA"/>
        </w:rPr>
        <w:t>.</w:t>
      </w:r>
      <w:r w:rsidRPr="00D91353">
        <w:rPr>
          <w:rFonts w:ascii="Times New Roman" w:hAnsi="Times New Roman" w:cs="Times New Roman"/>
          <w:sz w:val="28"/>
          <w:szCs w:val="28"/>
          <w:lang w:val="en-US"/>
        </w:rPr>
        <w:t>dp</w:t>
      </w:r>
      <w:r w:rsidRPr="00D91353">
        <w:rPr>
          <w:rFonts w:ascii="Times New Roman" w:hAnsi="Times New Roman" w:cs="Times New Roman"/>
          <w:sz w:val="28"/>
          <w:szCs w:val="28"/>
          <w:lang w:val="uk-UA"/>
        </w:rPr>
        <w:t>.</w:t>
      </w:r>
      <w:r w:rsidRPr="00D91353">
        <w:rPr>
          <w:rFonts w:ascii="Times New Roman" w:hAnsi="Times New Roman" w:cs="Times New Roman"/>
          <w:sz w:val="28"/>
          <w:szCs w:val="28"/>
          <w:lang w:val="en-US"/>
        </w:rPr>
        <w:t>ua</w:t>
      </w:r>
      <w:r w:rsidRPr="00D91353">
        <w:rPr>
          <w:rFonts w:ascii="Times New Roman" w:hAnsi="Times New Roman" w:cs="Times New Roman"/>
          <w:sz w:val="28"/>
          <w:szCs w:val="28"/>
          <w:lang w:val="uk-UA"/>
        </w:rPr>
        <w:t>.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r w:rsidR="00342165" w:rsidRPr="00D91353">
        <w:rPr>
          <w:rFonts w:ascii="Times New Roman" w:hAnsi="Times New Roman" w:cs="Times New Roman"/>
          <w:sz w:val="28"/>
          <w:szCs w:val="28"/>
          <w:lang w:val="uk-UA"/>
        </w:rPr>
        <w:t xml:space="preserve"> </w:t>
      </w:r>
    </w:p>
    <w:p w:rsidR="00D91353" w:rsidRPr="00D91353" w:rsidRDefault="00D91353" w:rsidP="00D91353">
      <w:pPr>
        <w:spacing w:after="0" w:line="276" w:lineRule="auto"/>
        <w:ind w:firstLine="709"/>
        <w:jc w:val="both"/>
        <w:rPr>
          <w:rFonts w:ascii="Times New Roman" w:hAnsi="Times New Roman" w:cs="Times New Roman"/>
          <w:sz w:val="28"/>
          <w:szCs w:val="28"/>
          <w:lang w:val="uk-UA"/>
        </w:rPr>
      </w:pPr>
    </w:p>
    <w:p w:rsidR="00342165" w:rsidRPr="00D91353" w:rsidRDefault="00D91353" w:rsidP="00D91353">
      <w:pPr>
        <w:spacing w:after="0" w:line="276" w:lineRule="auto"/>
        <w:jc w:val="center"/>
        <w:rPr>
          <w:rFonts w:ascii="Times New Roman" w:hAnsi="Times New Roman" w:cs="Times New Roman"/>
          <w:b/>
          <w:sz w:val="28"/>
          <w:szCs w:val="28"/>
          <w:lang w:val="uk-UA"/>
        </w:rPr>
      </w:pPr>
      <w:r w:rsidRPr="00D91353">
        <w:rPr>
          <w:rFonts w:ascii="Times New Roman" w:hAnsi="Times New Roman" w:cs="Times New Roman"/>
          <w:b/>
          <w:sz w:val="28"/>
          <w:szCs w:val="28"/>
          <w:lang w:val="uk-UA"/>
        </w:rPr>
        <w:t>3. ВИРІШЕННЯ ЗВЕРНЕНЬ ГРОМАДЯН</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3.1. Після закінчення розгляду і виконання прийнятого рішення Звернення разом з матеріалами розгляду та копією відповіді (висновку) зберігаються в Канцелярії.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3.2. Посадові особи Академії при розгляді Звернень громадян зобов'язані уважно вникати в їх суть, у разі потреби вимагати у виконавців матеріали, пов’язані з їх розглядом, направляти працівників на місця для перевірки викладених у зверненні обставин, вживати інших заходів для об'єктивного вирішення поставлених автором Звернення питань, з'ясування і усунення причин та умов, які спонукають громадян скаржитись.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3.3. </w:t>
      </w:r>
      <w:proofErr w:type="gramStart"/>
      <w:r w:rsidRPr="00D91353">
        <w:rPr>
          <w:rFonts w:ascii="Times New Roman" w:hAnsi="Times New Roman" w:cs="Times New Roman"/>
          <w:sz w:val="28"/>
          <w:szCs w:val="28"/>
        </w:rPr>
        <w:t>До</w:t>
      </w:r>
      <w:proofErr w:type="gramEnd"/>
      <w:r w:rsidRPr="00D91353">
        <w:rPr>
          <w:rFonts w:ascii="Times New Roman" w:hAnsi="Times New Roman" w:cs="Times New Roman"/>
          <w:sz w:val="28"/>
          <w:szCs w:val="28"/>
        </w:rPr>
        <w:t xml:space="preserve"> перевірки Звернень можуть залучатися представники профспілкової та інших громадських орган</w:t>
      </w:r>
      <w:r w:rsidR="00D91353">
        <w:rPr>
          <w:rFonts w:ascii="Times New Roman" w:hAnsi="Times New Roman" w:cs="Times New Roman"/>
          <w:sz w:val="28"/>
          <w:szCs w:val="28"/>
        </w:rPr>
        <w:t>ізацій, органів самоврядування.</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3.4. За результатами розгляду Звернення складається мотивований висновок, який має містити об'єктивний аналіз зібраних матеріалів. Якщо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ід час розгляду виявлені порушення прав громадян, недоліки в діяльності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зловживання посадових осіб та інших працівників службовим становищем, то у висновку повинно бути зазначено, яких конкретно заходів вжито щодо усунення цих недолі</w:t>
      </w:r>
      <w:proofErr w:type="gramStart"/>
      <w:r w:rsidRPr="00D91353">
        <w:rPr>
          <w:rFonts w:ascii="Times New Roman" w:hAnsi="Times New Roman" w:cs="Times New Roman"/>
          <w:sz w:val="28"/>
          <w:szCs w:val="28"/>
        </w:rPr>
        <w:t>к</w:t>
      </w:r>
      <w:proofErr w:type="gramEnd"/>
      <w:r w:rsidRPr="00D91353">
        <w:rPr>
          <w:rFonts w:ascii="Times New Roman" w:hAnsi="Times New Roman" w:cs="Times New Roman"/>
          <w:sz w:val="28"/>
          <w:szCs w:val="28"/>
        </w:rPr>
        <w:t xml:space="preserve">ів і порушень та покарання винних. Висновок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 xml:space="preserve">ідписується особою, якій було доручено розгляд Звернення.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3.5. Звернення, в яких порушуються важливі питання діяльності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беруться на особливий контроль</w:t>
      </w:r>
      <w:r w:rsidR="00D91353">
        <w:rPr>
          <w:rFonts w:ascii="Times New Roman" w:hAnsi="Times New Roman" w:cs="Times New Roman"/>
          <w:sz w:val="28"/>
          <w:szCs w:val="28"/>
        </w:rPr>
        <w:t xml:space="preserve"> і розглядаються </w:t>
      </w:r>
      <w:proofErr w:type="gramStart"/>
      <w:r w:rsidR="00D91353">
        <w:rPr>
          <w:rFonts w:ascii="Times New Roman" w:hAnsi="Times New Roman" w:cs="Times New Roman"/>
          <w:sz w:val="28"/>
          <w:szCs w:val="28"/>
        </w:rPr>
        <w:t>в</w:t>
      </w:r>
      <w:proofErr w:type="gramEnd"/>
      <w:r w:rsidR="00D91353">
        <w:rPr>
          <w:rFonts w:ascii="Times New Roman" w:hAnsi="Times New Roman" w:cs="Times New Roman"/>
          <w:sz w:val="28"/>
          <w:szCs w:val="28"/>
        </w:rPr>
        <w:t xml:space="preserve"> першу чергу.</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3.6. Автор Звернення має право ознайомлюватися з матеріалами </w:t>
      </w:r>
      <w:proofErr w:type="gramStart"/>
      <w:r w:rsidRPr="00D91353">
        <w:rPr>
          <w:rFonts w:ascii="Times New Roman" w:hAnsi="Times New Roman" w:cs="Times New Roman"/>
          <w:sz w:val="28"/>
          <w:szCs w:val="28"/>
        </w:rPr>
        <w:t>перев</w:t>
      </w:r>
      <w:proofErr w:type="gramEnd"/>
      <w:r w:rsidRPr="00D91353">
        <w:rPr>
          <w:rFonts w:ascii="Times New Roman" w:hAnsi="Times New Roman" w:cs="Times New Roman"/>
          <w:sz w:val="28"/>
          <w:szCs w:val="28"/>
        </w:rPr>
        <w:t>ірки.</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lastRenderedPageBreak/>
        <w:t>3.7. Звернення народних депутатів України розглядаються протягом не більше 10 днів, запити – до 15 дні</w:t>
      </w:r>
      <w:proofErr w:type="gramStart"/>
      <w:r w:rsidRPr="00D91353">
        <w:rPr>
          <w:rFonts w:ascii="Times New Roman" w:hAnsi="Times New Roman" w:cs="Times New Roman"/>
          <w:sz w:val="28"/>
          <w:szCs w:val="28"/>
        </w:rPr>
        <w:t>в</w:t>
      </w:r>
      <w:proofErr w:type="gramEnd"/>
      <w:r w:rsidRPr="00D91353">
        <w:rPr>
          <w:rFonts w:ascii="Times New Roman" w:hAnsi="Times New Roman" w:cs="Times New Roman"/>
          <w:sz w:val="28"/>
          <w:szCs w:val="28"/>
        </w:rPr>
        <w:t xml:space="preserve">, а такі, що не потребують додаткової перевірки, – невідкладно.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3.8. Звернення громадян, що надійшли з редакцій газет, журналів, радіо і телебачення, розглядаються в Академі</w:t>
      </w:r>
      <w:r w:rsidR="00FD44F3" w:rsidRPr="00D91353">
        <w:rPr>
          <w:rFonts w:ascii="Times New Roman" w:hAnsi="Times New Roman" w:cs="Times New Roman"/>
          <w:sz w:val="28"/>
          <w:szCs w:val="28"/>
          <w:lang w:val="uk-UA"/>
        </w:rPr>
        <w:t>єю</w:t>
      </w:r>
      <w:r w:rsidRPr="00D91353">
        <w:rPr>
          <w:rFonts w:ascii="Times New Roman" w:hAnsi="Times New Roman" w:cs="Times New Roman"/>
          <w:sz w:val="28"/>
          <w:szCs w:val="28"/>
          <w:lang w:val="uk-UA"/>
        </w:rPr>
        <w:t xml:space="preserve"> згідно із статтею </w:t>
      </w:r>
      <w:r w:rsidRPr="00D91353">
        <w:rPr>
          <w:rFonts w:ascii="Times New Roman" w:hAnsi="Times New Roman" w:cs="Times New Roman"/>
          <w:sz w:val="28"/>
          <w:szCs w:val="28"/>
        </w:rPr>
        <w:t xml:space="preserve">20 Закону України «Про звернення громадян».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3.9. Термін розгляду Звернень відраховуються від дня їх надходження в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до дня направлення їх автором повідомлення про результати розгляду. </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3.10. Звернення вважаються розглянутими, якщо з’ясовані всі порушені в них питання,  вжиті необхідні заходи і авторам Звернень надані вичерпні відповіді.</w:t>
      </w:r>
    </w:p>
    <w:p w:rsidR="00D91353"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3.11. Відповідь за результатами розгляду Звернення надаються ректором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або іншими посадовими особами, яким було доручено розгляд відповідного Звернення. Рішення про відмову в задоволенні вимог, викладених у зверненні, доводиться до відома громадянина в письмовій формі з посиланням на відповідний закон і викладенням мотивів </w:t>
      </w:r>
      <w:proofErr w:type="gramStart"/>
      <w:r w:rsidRPr="00D91353">
        <w:rPr>
          <w:rFonts w:ascii="Times New Roman" w:hAnsi="Times New Roman" w:cs="Times New Roman"/>
          <w:sz w:val="28"/>
          <w:szCs w:val="28"/>
        </w:rPr>
        <w:t>в</w:t>
      </w:r>
      <w:proofErr w:type="gramEnd"/>
      <w:r w:rsidRPr="00D91353">
        <w:rPr>
          <w:rFonts w:ascii="Times New Roman" w:hAnsi="Times New Roman" w:cs="Times New Roman"/>
          <w:sz w:val="28"/>
          <w:szCs w:val="28"/>
        </w:rPr>
        <w:t xml:space="preserve">ідмови, а також із роз'ясненням порядку оскарження прийнятого рішення. Якщо давалася усна відповідь, то складається відповідна довідка, яка додається до </w:t>
      </w:r>
      <w:proofErr w:type="gramStart"/>
      <w:r w:rsidRPr="00D91353">
        <w:rPr>
          <w:rFonts w:ascii="Times New Roman" w:hAnsi="Times New Roman" w:cs="Times New Roman"/>
          <w:sz w:val="28"/>
          <w:szCs w:val="28"/>
        </w:rPr>
        <w:t>матер</w:t>
      </w:r>
      <w:proofErr w:type="gramEnd"/>
      <w:r w:rsidRPr="00D91353">
        <w:rPr>
          <w:rFonts w:ascii="Times New Roman" w:hAnsi="Times New Roman" w:cs="Times New Roman"/>
          <w:sz w:val="28"/>
          <w:szCs w:val="28"/>
        </w:rPr>
        <w:t xml:space="preserve">іалів розгляду Звернення. У реєстраційному журналі фіксується, що про результати розгляду Звернення його автору повідомлено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 xml:space="preserve">ід час особистої бесіди. </w:t>
      </w:r>
    </w:p>
    <w:p w:rsidR="005F523D" w:rsidRDefault="001B658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3.12. Звернення громадян, а також результати їх розгляду, якщо вони мають громадське значення, можуть бути обговорені на трудових колективів </w:t>
      </w:r>
      <w:proofErr w:type="gramStart"/>
      <w:r w:rsidRPr="00D91353">
        <w:rPr>
          <w:rFonts w:ascii="Times New Roman" w:hAnsi="Times New Roman" w:cs="Times New Roman"/>
          <w:sz w:val="28"/>
          <w:szCs w:val="28"/>
        </w:rPr>
        <w:t>в</w:t>
      </w:r>
      <w:proofErr w:type="gramEnd"/>
      <w:r w:rsidRPr="00D91353">
        <w:rPr>
          <w:rFonts w:ascii="Times New Roman" w:hAnsi="Times New Roman" w:cs="Times New Roman"/>
          <w:sz w:val="28"/>
          <w:szCs w:val="28"/>
        </w:rPr>
        <w:t xml:space="preserve">ідповідних підрозділів. </w:t>
      </w:r>
    </w:p>
    <w:p w:rsidR="00D91353" w:rsidRPr="00D91353" w:rsidRDefault="00D91353" w:rsidP="00D91353">
      <w:pPr>
        <w:spacing w:after="0" w:line="276" w:lineRule="auto"/>
        <w:ind w:firstLine="709"/>
        <w:jc w:val="both"/>
        <w:rPr>
          <w:rFonts w:ascii="Times New Roman" w:hAnsi="Times New Roman" w:cs="Times New Roman"/>
          <w:sz w:val="28"/>
          <w:szCs w:val="28"/>
          <w:lang w:val="uk-UA"/>
        </w:rPr>
      </w:pPr>
    </w:p>
    <w:p w:rsidR="00D91353" w:rsidRDefault="00D91353" w:rsidP="00D91353">
      <w:pPr>
        <w:spacing w:after="0" w:line="276" w:lineRule="auto"/>
        <w:jc w:val="center"/>
        <w:rPr>
          <w:rFonts w:ascii="Times New Roman" w:hAnsi="Times New Roman" w:cs="Times New Roman"/>
          <w:b/>
          <w:sz w:val="28"/>
          <w:szCs w:val="28"/>
          <w:lang w:val="uk-UA"/>
        </w:rPr>
      </w:pPr>
      <w:r w:rsidRPr="00D91353">
        <w:rPr>
          <w:rFonts w:ascii="Times New Roman" w:hAnsi="Times New Roman" w:cs="Times New Roman"/>
          <w:b/>
          <w:sz w:val="28"/>
          <w:szCs w:val="28"/>
        </w:rPr>
        <w:t>4. РОЗГЛЯ</w:t>
      </w:r>
      <w:r>
        <w:rPr>
          <w:rFonts w:ascii="Times New Roman" w:hAnsi="Times New Roman" w:cs="Times New Roman"/>
          <w:b/>
          <w:sz w:val="28"/>
          <w:szCs w:val="28"/>
        </w:rPr>
        <w:t>Д ЗАПИТІВ І ЗВЕРНЕНЬ АДВОКАТІ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w:t>
      </w:r>
    </w:p>
    <w:p w:rsidR="00D91353" w:rsidRDefault="00D91353" w:rsidP="00D91353">
      <w:pPr>
        <w:spacing w:after="0" w:line="276" w:lineRule="auto"/>
        <w:jc w:val="center"/>
        <w:rPr>
          <w:rFonts w:ascii="Times New Roman" w:hAnsi="Times New Roman" w:cs="Times New Roman"/>
          <w:b/>
          <w:sz w:val="28"/>
          <w:szCs w:val="28"/>
          <w:lang w:val="uk-UA"/>
        </w:rPr>
      </w:pPr>
      <w:r w:rsidRPr="00D91353">
        <w:rPr>
          <w:rFonts w:ascii="Times New Roman" w:hAnsi="Times New Roman" w:cs="Times New Roman"/>
          <w:b/>
          <w:sz w:val="28"/>
          <w:szCs w:val="28"/>
        </w:rPr>
        <w:t>НАРОДНИХ ДЕПУТАТІВ УКРАЇНИ, ДЕПУ</w:t>
      </w:r>
      <w:r>
        <w:rPr>
          <w:rFonts w:ascii="Times New Roman" w:hAnsi="Times New Roman" w:cs="Times New Roman"/>
          <w:b/>
          <w:sz w:val="28"/>
          <w:szCs w:val="28"/>
        </w:rPr>
        <w:t>ТАТІ</w:t>
      </w:r>
      <w:proofErr w:type="gramStart"/>
      <w:r>
        <w:rPr>
          <w:rFonts w:ascii="Times New Roman" w:hAnsi="Times New Roman" w:cs="Times New Roman"/>
          <w:b/>
          <w:sz w:val="28"/>
          <w:szCs w:val="28"/>
        </w:rPr>
        <w:t>В</w:t>
      </w:r>
      <w:proofErr w:type="gramEnd"/>
    </w:p>
    <w:p w:rsidR="00FD44F3" w:rsidRPr="00D91353" w:rsidRDefault="00D91353" w:rsidP="00D91353">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МІСЦЕВИХ</w:t>
      </w:r>
      <w:r>
        <w:rPr>
          <w:rFonts w:ascii="Times New Roman" w:hAnsi="Times New Roman" w:cs="Times New Roman"/>
          <w:b/>
          <w:sz w:val="28"/>
          <w:szCs w:val="28"/>
          <w:lang w:val="uk-UA"/>
        </w:rPr>
        <w:t xml:space="preserve"> </w:t>
      </w:r>
      <w:r>
        <w:rPr>
          <w:rFonts w:ascii="Times New Roman" w:hAnsi="Times New Roman" w:cs="Times New Roman"/>
          <w:b/>
          <w:sz w:val="28"/>
          <w:szCs w:val="28"/>
        </w:rPr>
        <w:t>РАД</w:t>
      </w:r>
      <w:r>
        <w:rPr>
          <w:rFonts w:ascii="Times New Roman" w:hAnsi="Times New Roman" w:cs="Times New Roman"/>
          <w:b/>
          <w:sz w:val="28"/>
          <w:szCs w:val="28"/>
          <w:lang w:val="uk-UA"/>
        </w:rPr>
        <w:t xml:space="preserve"> </w:t>
      </w:r>
      <w:r w:rsidRPr="00D91353">
        <w:rPr>
          <w:rFonts w:ascii="Times New Roman" w:hAnsi="Times New Roman" w:cs="Times New Roman"/>
          <w:b/>
          <w:sz w:val="28"/>
          <w:szCs w:val="28"/>
        </w:rPr>
        <w:t>ТА СТРОКИ ЇХ ВИКОНАННЯ</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 xml:space="preserve">.1. </w:t>
      </w:r>
      <w:r w:rsidR="00FD44F3" w:rsidRPr="00D91353">
        <w:rPr>
          <w:rFonts w:ascii="Times New Roman" w:hAnsi="Times New Roman" w:cs="Times New Roman"/>
          <w:sz w:val="28"/>
          <w:szCs w:val="28"/>
          <w:lang w:val="uk-UA"/>
        </w:rPr>
        <w:t>Академія</w:t>
      </w:r>
      <w:r w:rsidR="00FD44F3" w:rsidRPr="00D91353">
        <w:rPr>
          <w:rFonts w:ascii="Times New Roman" w:hAnsi="Times New Roman" w:cs="Times New Roman"/>
          <w:sz w:val="28"/>
          <w:szCs w:val="28"/>
        </w:rPr>
        <w:t xml:space="preserve"> повідомляє народного депутата, групу народних депутатів,</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комітет Верховної Ради України у письмовій формі про результати його (їх) запиту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у п'ятнадцятиденний строк з дня його одержання або в інший встановлений</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Верховною Радою України строк.</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.2. Відповідь на депутатський запит, внесений народним депутатом,</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надсилається відповідно Голові Верховної Ради України та народному депутату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України, який його вніс. Відповідь на депутатський запит, внесений групою</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народних депутатів, комітетом Верховної Ради України, надається відповідно</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Голові Верховної Ради України і народному депутатові, </w:t>
      </w:r>
      <w:proofErr w:type="gramStart"/>
      <w:r w:rsidR="00FD44F3" w:rsidRPr="00D91353">
        <w:rPr>
          <w:rFonts w:ascii="Times New Roman" w:hAnsi="Times New Roman" w:cs="Times New Roman"/>
          <w:sz w:val="28"/>
          <w:szCs w:val="28"/>
        </w:rPr>
        <w:t>п</w:t>
      </w:r>
      <w:proofErr w:type="gramEnd"/>
      <w:r w:rsidR="00FD44F3" w:rsidRPr="00D91353">
        <w:rPr>
          <w:rFonts w:ascii="Times New Roman" w:hAnsi="Times New Roman" w:cs="Times New Roman"/>
          <w:sz w:val="28"/>
          <w:szCs w:val="28"/>
        </w:rPr>
        <w:t xml:space="preserve">ідпис </w:t>
      </w:r>
      <w:r w:rsidR="00FD44F3" w:rsidRPr="00D91353">
        <w:rPr>
          <w:rFonts w:ascii="Times New Roman" w:hAnsi="Times New Roman" w:cs="Times New Roman"/>
          <w:sz w:val="28"/>
          <w:szCs w:val="28"/>
        </w:rPr>
        <w:lastRenderedPageBreak/>
        <w:t>якого під запитом</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значиться першим, голові комітету Верховно</w:t>
      </w:r>
      <w:proofErr w:type="gramStart"/>
      <w:r w:rsidR="00FD44F3" w:rsidRPr="00D91353">
        <w:rPr>
          <w:rFonts w:ascii="Times New Roman" w:hAnsi="Times New Roman" w:cs="Times New Roman"/>
          <w:sz w:val="28"/>
          <w:szCs w:val="28"/>
        </w:rPr>
        <w:t>ї Р</w:t>
      </w:r>
      <w:proofErr w:type="gramEnd"/>
      <w:r w:rsidR="00FD44F3" w:rsidRPr="00D91353">
        <w:rPr>
          <w:rFonts w:ascii="Times New Roman" w:hAnsi="Times New Roman" w:cs="Times New Roman"/>
          <w:sz w:val="28"/>
          <w:szCs w:val="28"/>
        </w:rPr>
        <w:t>ади України.</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.3. Якщо запит з об'єктивних причин не може бути розглянуто 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встановлений строк, ректор </w:t>
      </w:r>
      <w:r w:rsidR="00FD44F3" w:rsidRPr="00D91353">
        <w:rPr>
          <w:rFonts w:ascii="Times New Roman" w:hAnsi="Times New Roman" w:cs="Times New Roman"/>
          <w:sz w:val="28"/>
          <w:szCs w:val="28"/>
          <w:lang w:val="uk-UA"/>
        </w:rPr>
        <w:t xml:space="preserve">Академії </w:t>
      </w:r>
      <w:r w:rsidR="00FD44F3" w:rsidRPr="00D91353">
        <w:rPr>
          <w:rFonts w:ascii="Times New Roman" w:hAnsi="Times New Roman" w:cs="Times New Roman"/>
          <w:sz w:val="28"/>
          <w:szCs w:val="28"/>
        </w:rPr>
        <w:t>письмово повідомляє про це Голову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Верховної Ради та народного депутата, групу народних депутатів, комітет Верховної</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Ради України, який вніс (які внесли) запит, і запропонувати інший строк, який не</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повинен перевищувати одного місяця </w:t>
      </w:r>
      <w:proofErr w:type="gramStart"/>
      <w:r w:rsidR="00FD44F3" w:rsidRPr="00D91353">
        <w:rPr>
          <w:rFonts w:ascii="Times New Roman" w:hAnsi="Times New Roman" w:cs="Times New Roman"/>
          <w:sz w:val="28"/>
          <w:szCs w:val="28"/>
        </w:rPr>
        <w:t>п</w:t>
      </w:r>
      <w:proofErr w:type="gramEnd"/>
      <w:r w:rsidR="00FD44F3" w:rsidRPr="00D91353">
        <w:rPr>
          <w:rFonts w:ascii="Times New Roman" w:hAnsi="Times New Roman" w:cs="Times New Roman"/>
          <w:sz w:val="28"/>
          <w:szCs w:val="28"/>
        </w:rPr>
        <w:t>ісля одержання запиту.</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.4. Депутатське звернення є обов'язковим для розгляду посадовими особами,</w:t>
      </w:r>
    </w:p>
    <w:p w:rsidR="00FD44F3" w:rsidRPr="00D91353" w:rsidRDefault="00FD44F3"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яким воно адресовано, у строк </w:t>
      </w:r>
      <w:proofErr w:type="gramStart"/>
      <w:r w:rsidRPr="00D91353">
        <w:rPr>
          <w:rFonts w:ascii="Times New Roman" w:hAnsi="Times New Roman" w:cs="Times New Roman"/>
          <w:sz w:val="28"/>
          <w:szCs w:val="28"/>
        </w:rPr>
        <w:t>не б</w:t>
      </w:r>
      <w:proofErr w:type="gramEnd"/>
      <w:r w:rsidRPr="00D91353">
        <w:rPr>
          <w:rFonts w:ascii="Times New Roman" w:hAnsi="Times New Roman" w:cs="Times New Roman"/>
          <w:sz w:val="28"/>
          <w:szCs w:val="28"/>
        </w:rPr>
        <w:t xml:space="preserve">ільше 10 днів з моменту одержання. </w:t>
      </w:r>
      <w:proofErr w:type="gramStart"/>
      <w:r w:rsidRPr="00D91353">
        <w:rPr>
          <w:rFonts w:ascii="Times New Roman" w:hAnsi="Times New Roman" w:cs="Times New Roman"/>
          <w:sz w:val="28"/>
          <w:szCs w:val="28"/>
        </w:rPr>
        <w:t>У</w:t>
      </w:r>
      <w:proofErr w:type="gramEnd"/>
      <w:r w:rsidRPr="00D91353">
        <w:rPr>
          <w:rFonts w:ascii="Times New Roman" w:hAnsi="Times New Roman" w:cs="Times New Roman"/>
          <w:sz w:val="28"/>
          <w:szCs w:val="28"/>
        </w:rPr>
        <w:t xml:space="preserve"> разі</w:t>
      </w:r>
    </w:p>
    <w:p w:rsidR="00D91353" w:rsidRDefault="00FD44F3"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неможливості розгляду звернення народного депутата у визначений строк його</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повідомляють про це офіційним листом з викладенням причин продовження строку</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розгляду.</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.5. Строк розгляду депутатського звернення, з урахуванням продовження, не</w:t>
      </w:r>
    </w:p>
    <w:p w:rsidR="00D91353" w:rsidRDefault="00FD44F3"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може перевищувати 30 днів з моменту його одержання.</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6. Звернення громадян, що надійшли з листами (не запитами і зверненнями)</w:t>
      </w:r>
    </w:p>
    <w:p w:rsidR="00D91353" w:rsidRDefault="00FD44F3"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народних депутатів України, розглядаються в загальному порядку відповідно до</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статті 20 Закону У</w:t>
      </w:r>
      <w:r w:rsidR="00D91353">
        <w:rPr>
          <w:rFonts w:ascii="Times New Roman" w:hAnsi="Times New Roman" w:cs="Times New Roman"/>
          <w:sz w:val="28"/>
          <w:szCs w:val="28"/>
        </w:rPr>
        <w:t>країни «Про звернення громадян»</w:t>
      </w:r>
      <w:r w:rsidR="00D91353">
        <w:rPr>
          <w:rFonts w:ascii="Times New Roman" w:hAnsi="Times New Roman" w:cs="Times New Roman"/>
          <w:sz w:val="28"/>
          <w:szCs w:val="28"/>
          <w:lang w:val="uk-UA"/>
        </w:rPr>
        <w:t>.</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.7. Коли народний депутат України виявив намі</w:t>
      </w:r>
      <w:proofErr w:type="gramStart"/>
      <w:r w:rsidR="00FD44F3" w:rsidRPr="00D91353">
        <w:rPr>
          <w:rFonts w:ascii="Times New Roman" w:hAnsi="Times New Roman" w:cs="Times New Roman"/>
          <w:sz w:val="28"/>
          <w:szCs w:val="28"/>
        </w:rPr>
        <w:t>р</w:t>
      </w:r>
      <w:proofErr w:type="gramEnd"/>
      <w:r w:rsidR="00FD44F3" w:rsidRPr="00D91353">
        <w:rPr>
          <w:rFonts w:ascii="Times New Roman" w:hAnsi="Times New Roman" w:cs="Times New Roman"/>
          <w:sz w:val="28"/>
          <w:szCs w:val="28"/>
        </w:rPr>
        <w:t xml:space="preserve"> брати участь у розгляді</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запиту чи звернення, на його вимогу Університет повідомляє заінтересованого</w:t>
      </w:r>
    </w:p>
    <w:p w:rsidR="00FD44F3" w:rsidRPr="00D91353" w:rsidRDefault="00FD44F3"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народного депутата України про день розгляду порушених у запиті питань завчасно,</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 xml:space="preserve">але не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ізніше ніж за 3 дні до їх розгляду, а за зверненням - відповідно не пізніше</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ніж за 1 день, за зверненням депутата місцевої ради - не пізніше ніж за 5 днів.</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 xml:space="preserve">.8. </w:t>
      </w:r>
      <w:proofErr w:type="gramStart"/>
      <w:r w:rsidR="00FD44F3" w:rsidRPr="00D91353">
        <w:rPr>
          <w:rFonts w:ascii="Times New Roman" w:hAnsi="Times New Roman" w:cs="Times New Roman"/>
          <w:sz w:val="28"/>
          <w:szCs w:val="28"/>
        </w:rPr>
        <w:t>Повідомлення народних депутатів України про результат розгляду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звернення, вказаного у п.5.7. цього Положення здійснюється у 10-денний термін від</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дня надходження до </w:t>
      </w:r>
      <w:r w:rsidR="00FD44F3" w:rsidRPr="00D91353">
        <w:rPr>
          <w:rFonts w:ascii="Times New Roman" w:hAnsi="Times New Roman" w:cs="Times New Roman"/>
          <w:sz w:val="28"/>
          <w:szCs w:val="28"/>
          <w:lang w:val="uk-UA"/>
        </w:rPr>
        <w:t>Академії</w:t>
      </w:r>
      <w:r w:rsidR="00FD44F3" w:rsidRPr="00D91353">
        <w:rPr>
          <w:rFonts w:ascii="Times New Roman" w:hAnsi="Times New Roman" w:cs="Times New Roman"/>
          <w:sz w:val="28"/>
          <w:szCs w:val="28"/>
        </w:rPr>
        <w:t>. Якщо в депутатському зверненні міститься</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прохання повідомити тільки заявника, тоді відповідь народному депутату України</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не надається.</w:t>
      </w:r>
      <w:proofErr w:type="gramEnd"/>
    </w:p>
    <w:p w:rsidR="00FD44F3" w:rsidRP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lang w:val="uk-UA"/>
        </w:rPr>
        <w:t>.9. У разі надходження запиту або звернення народних депутатів України з</w:t>
      </w:r>
    </w:p>
    <w:p w:rsidR="00D91353" w:rsidRDefault="00FD44F3"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 xml:space="preserve">дорученням Кабінету Міністрів України строк їх розгляду обчислюється з дня їх реєстрації в Кабінеті Міністрів України і закінчується днем надання відповіді Академією. </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.10. Розгляд звернень та запитів народних депутатів України за зверненнями</w:t>
      </w:r>
    </w:p>
    <w:p w:rsidR="00FD44F3" w:rsidRPr="00D91353" w:rsidRDefault="00FD44F3"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lastRenderedPageBreak/>
        <w:t xml:space="preserve">громадян береться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 xml:space="preserve">ід особливий контроль ректора </w:t>
      </w:r>
      <w:r w:rsidRPr="00D91353">
        <w:rPr>
          <w:rFonts w:ascii="Times New Roman" w:hAnsi="Times New Roman" w:cs="Times New Roman"/>
          <w:sz w:val="28"/>
          <w:szCs w:val="28"/>
          <w:lang w:val="uk-UA"/>
        </w:rPr>
        <w:t>Академії.</w:t>
      </w:r>
      <w:r w:rsidRPr="00D91353">
        <w:rPr>
          <w:rFonts w:ascii="Times New Roman" w:hAnsi="Times New Roman" w:cs="Times New Roman"/>
          <w:sz w:val="28"/>
          <w:szCs w:val="28"/>
        </w:rPr>
        <w:t xml:space="preserve"> Про наслідки</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 xml:space="preserve">розгляду питань таких звернень і запитів ректор </w:t>
      </w:r>
      <w:r w:rsidRPr="00D91353">
        <w:rPr>
          <w:rFonts w:ascii="Times New Roman" w:hAnsi="Times New Roman" w:cs="Times New Roman"/>
          <w:sz w:val="28"/>
          <w:szCs w:val="28"/>
          <w:lang w:val="uk-UA"/>
        </w:rPr>
        <w:t>Академії</w:t>
      </w:r>
      <w:r w:rsidRPr="00D91353">
        <w:rPr>
          <w:rFonts w:ascii="Times New Roman" w:hAnsi="Times New Roman" w:cs="Times New Roman"/>
          <w:sz w:val="28"/>
          <w:szCs w:val="28"/>
        </w:rPr>
        <w:t xml:space="preserve"> повідомляє народного</w:t>
      </w:r>
      <w:r w:rsidRPr="00D91353">
        <w:rPr>
          <w:rFonts w:ascii="Times New Roman" w:hAnsi="Times New Roman" w:cs="Times New Roman"/>
          <w:sz w:val="28"/>
          <w:szCs w:val="28"/>
          <w:lang w:val="uk-UA"/>
        </w:rPr>
        <w:t xml:space="preserve"> </w:t>
      </w:r>
      <w:r w:rsidRPr="00D91353">
        <w:rPr>
          <w:rFonts w:ascii="Times New Roman" w:hAnsi="Times New Roman" w:cs="Times New Roman"/>
          <w:sz w:val="28"/>
          <w:szCs w:val="28"/>
        </w:rPr>
        <w:t>депутата України.</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 xml:space="preserve">.11. </w:t>
      </w:r>
      <w:proofErr w:type="gramStart"/>
      <w:r w:rsidR="00FD44F3" w:rsidRPr="00D91353">
        <w:rPr>
          <w:rFonts w:ascii="Times New Roman" w:hAnsi="Times New Roman" w:cs="Times New Roman"/>
          <w:sz w:val="28"/>
          <w:szCs w:val="28"/>
        </w:rPr>
        <w:t>П</w:t>
      </w:r>
      <w:proofErr w:type="gramEnd"/>
      <w:r w:rsidR="00FD44F3" w:rsidRPr="00D91353">
        <w:rPr>
          <w:rFonts w:ascii="Times New Roman" w:hAnsi="Times New Roman" w:cs="Times New Roman"/>
          <w:sz w:val="28"/>
          <w:szCs w:val="28"/>
        </w:rPr>
        <w:t>ід час надання відповіді на депутатські запити і звернення надаються</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фінансово-економічне та юридичне обґрунтування у разі неможливості позитивного</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розв'язання порушених проблем, а також пропозиції щодо інших шляхів їх</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розв'язання.</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 xml:space="preserve">.12. Звернення, запитання депутатів </w:t>
      </w:r>
      <w:proofErr w:type="gramStart"/>
      <w:r w:rsidR="00FD44F3" w:rsidRPr="00D91353">
        <w:rPr>
          <w:rFonts w:ascii="Times New Roman" w:hAnsi="Times New Roman" w:cs="Times New Roman"/>
          <w:sz w:val="28"/>
          <w:szCs w:val="28"/>
        </w:rPr>
        <w:t>м</w:t>
      </w:r>
      <w:proofErr w:type="gramEnd"/>
      <w:r w:rsidR="00FD44F3" w:rsidRPr="00D91353">
        <w:rPr>
          <w:rFonts w:ascii="Times New Roman" w:hAnsi="Times New Roman" w:cs="Times New Roman"/>
          <w:sz w:val="28"/>
          <w:szCs w:val="28"/>
        </w:rPr>
        <w:t>ісцевих рад розглядаються 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десятиденний строк, а в разі необхідності додаткового вивчення чи перевірки</w:t>
      </w:r>
    </w:p>
    <w:p w:rsidR="00D91353" w:rsidRDefault="00FD44F3"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відповідь на звернення надається не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ізніш як у місячний строк.</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.13. Якщо депутатське звернення, запитання з об'єктивних причин не може</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бути розглянуто у встановлений строк, депутату </w:t>
      </w:r>
      <w:proofErr w:type="gramStart"/>
      <w:r w:rsidR="00FD44F3" w:rsidRPr="00D91353">
        <w:rPr>
          <w:rFonts w:ascii="Times New Roman" w:hAnsi="Times New Roman" w:cs="Times New Roman"/>
          <w:sz w:val="28"/>
          <w:szCs w:val="28"/>
        </w:rPr>
        <w:t>м</w:t>
      </w:r>
      <w:proofErr w:type="gramEnd"/>
      <w:r w:rsidR="00FD44F3" w:rsidRPr="00D91353">
        <w:rPr>
          <w:rFonts w:ascii="Times New Roman" w:hAnsi="Times New Roman" w:cs="Times New Roman"/>
          <w:sz w:val="28"/>
          <w:szCs w:val="28"/>
        </w:rPr>
        <w:t>ісцевої ради письмово</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повідомляється про це з обґрунтуванням мотивів необхідності продовження строку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розгляду.</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rPr>
        <w:t xml:space="preserve">.14. Ректор </w:t>
      </w:r>
      <w:r w:rsidR="00FD44F3" w:rsidRPr="00D91353">
        <w:rPr>
          <w:rFonts w:ascii="Times New Roman" w:hAnsi="Times New Roman" w:cs="Times New Roman"/>
          <w:sz w:val="28"/>
          <w:szCs w:val="28"/>
          <w:lang w:val="uk-UA"/>
        </w:rPr>
        <w:t>Академії,</w:t>
      </w:r>
      <w:r w:rsidR="00FD44F3" w:rsidRPr="00D91353">
        <w:rPr>
          <w:rFonts w:ascii="Times New Roman" w:hAnsi="Times New Roman" w:cs="Times New Roman"/>
          <w:sz w:val="28"/>
          <w:szCs w:val="28"/>
        </w:rPr>
        <w:t xml:space="preserve"> до якого звернуто депутатський запит, у</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встановлений радою строк дає офіційну письмову відповідь на нього відповідній</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раді і депутату місцевої </w:t>
      </w:r>
      <w:proofErr w:type="gramStart"/>
      <w:r w:rsidR="00FD44F3" w:rsidRPr="00D91353">
        <w:rPr>
          <w:rFonts w:ascii="Times New Roman" w:hAnsi="Times New Roman" w:cs="Times New Roman"/>
          <w:sz w:val="28"/>
          <w:szCs w:val="28"/>
        </w:rPr>
        <w:t>ради</w:t>
      </w:r>
      <w:proofErr w:type="gramEnd"/>
      <w:r w:rsidR="00FD44F3" w:rsidRPr="00D91353">
        <w:rPr>
          <w:rFonts w:ascii="Times New Roman" w:hAnsi="Times New Roman" w:cs="Times New Roman"/>
          <w:sz w:val="28"/>
          <w:szCs w:val="28"/>
        </w:rPr>
        <w:t>. Якщо запит з об'єктивних причин не може бути</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розглянуто у встановлений радою строк, то орган або посадова особа зобов'язані</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 xml:space="preserve">письмово повідомити раді та депутатові </w:t>
      </w:r>
      <w:proofErr w:type="gramStart"/>
      <w:r w:rsidR="00FD44F3" w:rsidRPr="00D91353">
        <w:rPr>
          <w:rFonts w:ascii="Times New Roman" w:hAnsi="Times New Roman" w:cs="Times New Roman"/>
          <w:sz w:val="28"/>
          <w:szCs w:val="28"/>
        </w:rPr>
        <w:t>м</w:t>
      </w:r>
      <w:proofErr w:type="gramEnd"/>
      <w:r w:rsidR="00FD44F3" w:rsidRPr="00D91353">
        <w:rPr>
          <w:rFonts w:ascii="Times New Roman" w:hAnsi="Times New Roman" w:cs="Times New Roman"/>
          <w:sz w:val="28"/>
          <w:szCs w:val="28"/>
        </w:rPr>
        <w:t>ісцевої ради, який вніс запит, і</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запропонувати інший строк, який не повинен перевищувати один місяць з дня</w:t>
      </w:r>
      <w:r w:rsidR="00FD44F3"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одержання запиту.</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lang w:val="uk-UA"/>
        </w:rPr>
        <w:t xml:space="preserve">.15. </w:t>
      </w:r>
      <w:r w:rsidR="00E4020E" w:rsidRPr="00D91353">
        <w:rPr>
          <w:rFonts w:ascii="Times New Roman" w:hAnsi="Times New Roman" w:cs="Times New Roman"/>
          <w:sz w:val="28"/>
          <w:szCs w:val="28"/>
          <w:lang w:val="uk-UA"/>
        </w:rPr>
        <w:t>Академія зобов’язана</w:t>
      </w:r>
      <w:r w:rsidR="00FD44F3" w:rsidRPr="00D91353">
        <w:rPr>
          <w:rFonts w:ascii="Times New Roman" w:hAnsi="Times New Roman" w:cs="Times New Roman"/>
          <w:sz w:val="28"/>
          <w:szCs w:val="28"/>
          <w:lang w:val="uk-UA"/>
        </w:rPr>
        <w:t xml:space="preserve"> не пізніше п’яти робочих днів з дня отримання</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запиту надати адвокату відповідну інформацію, копії документів, крім інформації з</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обмеженим доступом і копій документів, в яких міститься інформація з обмеженим</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доступом.</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4</w:t>
      </w:r>
      <w:r w:rsidR="00FD44F3" w:rsidRPr="00D91353">
        <w:rPr>
          <w:rFonts w:ascii="Times New Roman" w:hAnsi="Times New Roman" w:cs="Times New Roman"/>
          <w:sz w:val="28"/>
          <w:szCs w:val="28"/>
          <w:lang w:val="uk-UA"/>
        </w:rPr>
        <w:t>.16. У разі якщо адвокатський запит стосується надання значного обсягу</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інформації або потребує пошуку інформації серед значної кількості даних, строк</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розгляду адвокатського запиту може бути продовжено до двадцяти робочих днів з</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обґрунтуванням причин такого продовження, про що адвокату письмово</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повідомляється не пізніше п’яти робочих днів з дня отримання адвокатського</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lang w:val="uk-UA"/>
        </w:rPr>
        <w:t>запиту.</w:t>
      </w:r>
    </w:p>
    <w:p w:rsidR="00FD44F3"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4</w:t>
      </w:r>
      <w:r w:rsidR="00FD44F3" w:rsidRPr="008F011D">
        <w:rPr>
          <w:rFonts w:ascii="Times New Roman" w:hAnsi="Times New Roman" w:cs="Times New Roman"/>
          <w:sz w:val="28"/>
          <w:szCs w:val="28"/>
          <w:lang w:val="uk-UA"/>
        </w:rPr>
        <w:t>.17. У разі якщо задоволення адвокатського запиту передбачає виготовлення</w:t>
      </w:r>
      <w:r w:rsidR="00E4020E" w:rsidRPr="00D91353">
        <w:rPr>
          <w:rFonts w:ascii="Times New Roman" w:hAnsi="Times New Roman" w:cs="Times New Roman"/>
          <w:sz w:val="28"/>
          <w:szCs w:val="28"/>
          <w:lang w:val="uk-UA"/>
        </w:rPr>
        <w:t xml:space="preserve"> </w:t>
      </w:r>
      <w:r w:rsidR="00FD44F3" w:rsidRPr="008F011D">
        <w:rPr>
          <w:rFonts w:ascii="Times New Roman" w:hAnsi="Times New Roman" w:cs="Times New Roman"/>
          <w:sz w:val="28"/>
          <w:szCs w:val="28"/>
          <w:lang w:val="uk-UA"/>
        </w:rPr>
        <w:t>копій документів обсягом більш як десять сторінок, адвокат зобов’язаний</w:t>
      </w:r>
      <w:r w:rsidR="00E4020E" w:rsidRPr="00D91353">
        <w:rPr>
          <w:rFonts w:ascii="Times New Roman" w:hAnsi="Times New Roman" w:cs="Times New Roman"/>
          <w:sz w:val="28"/>
          <w:szCs w:val="28"/>
          <w:lang w:val="uk-UA"/>
        </w:rPr>
        <w:t xml:space="preserve"> </w:t>
      </w:r>
      <w:r w:rsidR="00FD44F3" w:rsidRPr="008F011D">
        <w:rPr>
          <w:rFonts w:ascii="Times New Roman" w:hAnsi="Times New Roman" w:cs="Times New Roman"/>
          <w:sz w:val="28"/>
          <w:szCs w:val="28"/>
          <w:lang w:val="uk-UA"/>
        </w:rPr>
        <w:t xml:space="preserve">відшкодувати фактичні витрати на копіювання та друк. </w:t>
      </w:r>
      <w:r w:rsidR="00FD44F3" w:rsidRPr="00D91353">
        <w:rPr>
          <w:rFonts w:ascii="Times New Roman" w:hAnsi="Times New Roman" w:cs="Times New Roman"/>
          <w:sz w:val="28"/>
          <w:szCs w:val="28"/>
        </w:rPr>
        <w:t>Розмі</w:t>
      </w:r>
      <w:proofErr w:type="gramStart"/>
      <w:r w:rsidR="00FD44F3" w:rsidRPr="00D91353">
        <w:rPr>
          <w:rFonts w:ascii="Times New Roman" w:hAnsi="Times New Roman" w:cs="Times New Roman"/>
          <w:sz w:val="28"/>
          <w:szCs w:val="28"/>
        </w:rPr>
        <w:t>р</w:t>
      </w:r>
      <w:proofErr w:type="gramEnd"/>
      <w:r w:rsidR="00FD44F3" w:rsidRPr="00D91353">
        <w:rPr>
          <w:rFonts w:ascii="Times New Roman" w:hAnsi="Times New Roman" w:cs="Times New Roman"/>
          <w:sz w:val="28"/>
          <w:szCs w:val="28"/>
        </w:rPr>
        <w:t xml:space="preserve"> таких витрат не може</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перевищувати граничні норми витрат на копіювання та друк, встановлені Кабінетом</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Міністрів України відповідно до Закону України «Про доступ до публічної</w:t>
      </w:r>
      <w:r w:rsidR="00E4020E" w:rsidRPr="00D91353">
        <w:rPr>
          <w:rFonts w:ascii="Times New Roman" w:hAnsi="Times New Roman" w:cs="Times New Roman"/>
          <w:sz w:val="28"/>
          <w:szCs w:val="28"/>
          <w:lang w:val="uk-UA"/>
        </w:rPr>
        <w:t xml:space="preserve"> </w:t>
      </w:r>
      <w:r w:rsidR="00FD44F3" w:rsidRPr="00D91353">
        <w:rPr>
          <w:rFonts w:ascii="Times New Roman" w:hAnsi="Times New Roman" w:cs="Times New Roman"/>
          <w:sz w:val="28"/>
          <w:szCs w:val="28"/>
        </w:rPr>
        <w:t>інформації».</w:t>
      </w:r>
    </w:p>
    <w:p w:rsidR="0084499E" w:rsidRDefault="0084499E" w:rsidP="00D91353">
      <w:pPr>
        <w:spacing w:after="0" w:line="276" w:lineRule="auto"/>
        <w:jc w:val="both"/>
        <w:rPr>
          <w:rFonts w:ascii="Times New Roman" w:hAnsi="Times New Roman" w:cs="Times New Roman"/>
          <w:sz w:val="28"/>
          <w:szCs w:val="28"/>
          <w:lang w:val="uk-UA"/>
        </w:rPr>
      </w:pPr>
    </w:p>
    <w:p w:rsidR="00D91353" w:rsidRPr="00D91353" w:rsidRDefault="00D91353" w:rsidP="00D91353">
      <w:pPr>
        <w:spacing w:after="0" w:line="276" w:lineRule="auto"/>
        <w:jc w:val="both"/>
        <w:rPr>
          <w:rFonts w:ascii="Times New Roman" w:hAnsi="Times New Roman" w:cs="Times New Roman"/>
          <w:sz w:val="28"/>
          <w:szCs w:val="28"/>
          <w:lang w:val="uk-UA"/>
        </w:rPr>
      </w:pPr>
    </w:p>
    <w:p w:rsidR="005F523D" w:rsidRPr="00D91353" w:rsidRDefault="00D91353" w:rsidP="00D91353">
      <w:pPr>
        <w:spacing w:after="0" w:line="276" w:lineRule="auto"/>
        <w:jc w:val="center"/>
        <w:rPr>
          <w:rFonts w:ascii="Times New Roman" w:hAnsi="Times New Roman" w:cs="Times New Roman"/>
          <w:b/>
          <w:sz w:val="28"/>
          <w:szCs w:val="28"/>
        </w:rPr>
      </w:pPr>
      <w:r w:rsidRPr="00D91353">
        <w:rPr>
          <w:rFonts w:ascii="Times New Roman" w:hAnsi="Times New Roman" w:cs="Times New Roman"/>
          <w:b/>
          <w:sz w:val="28"/>
          <w:szCs w:val="28"/>
          <w:lang w:val="uk-UA"/>
        </w:rPr>
        <w:lastRenderedPageBreak/>
        <w:t>5</w:t>
      </w:r>
      <w:r w:rsidRPr="00D91353">
        <w:rPr>
          <w:rFonts w:ascii="Times New Roman" w:hAnsi="Times New Roman" w:cs="Times New Roman"/>
          <w:b/>
          <w:sz w:val="28"/>
          <w:szCs w:val="28"/>
        </w:rPr>
        <w:t>. ОСОБИСТИЙ ПРИЙОМ ГРОМАДЯН</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.1. Особистий прийом громадян проводиться ректором Академі</w:t>
      </w:r>
      <w:r w:rsidR="005F523D"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rPr>
        <w:t xml:space="preserve">, проректорами, деканами факультетів та іншими керівниками і посадовими особами, які мають право приймати </w:t>
      </w:r>
      <w:proofErr w:type="gramStart"/>
      <w:r w:rsidR="001B6589" w:rsidRPr="00D91353">
        <w:rPr>
          <w:rFonts w:ascii="Times New Roman" w:hAnsi="Times New Roman" w:cs="Times New Roman"/>
          <w:sz w:val="28"/>
          <w:szCs w:val="28"/>
        </w:rPr>
        <w:t>р</w:t>
      </w:r>
      <w:proofErr w:type="gramEnd"/>
      <w:r w:rsidR="001B6589" w:rsidRPr="00D91353">
        <w:rPr>
          <w:rFonts w:ascii="Times New Roman" w:hAnsi="Times New Roman" w:cs="Times New Roman"/>
          <w:sz w:val="28"/>
          <w:szCs w:val="28"/>
        </w:rPr>
        <w:t xml:space="preserve">ішення з питань, що входять до їх компетенції. </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 xml:space="preserve">.2. Прийом громадян проводиться регулярно згідно з графіком робочого часу, який доводиться </w:t>
      </w:r>
      <w:proofErr w:type="gramStart"/>
      <w:r w:rsidR="001B6589" w:rsidRPr="00D91353">
        <w:rPr>
          <w:rFonts w:ascii="Times New Roman" w:hAnsi="Times New Roman" w:cs="Times New Roman"/>
          <w:sz w:val="28"/>
          <w:szCs w:val="28"/>
        </w:rPr>
        <w:t>до</w:t>
      </w:r>
      <w:proofErr w:type="gramEnd"/>
      <w:r w:rsidR="001B6589" w:rsidRPr="00D91353">
        <w:rPr>
          <w:rFonts w:ascii="Times New Roman" w:hAnsi="Times New Roman" w:cs="Times New Roman"/>
          <w:sz w:val="28"/>
          <w:szCs w:val="28"/>
        </w:rPr>
        <w:t xml:space="preserve"> відома громадян. </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 xml:space="preserve">.3. Усі звернення громадян на особистому прийомі реєструються. Якщо вирішити порушене в усному Зверненні питання безпосередньо на особистому прийомі неможливо, воно розглядається </w:t>
      </w:r>
      <w:proofErr w:type="gramStart"/>
      <w:r w:rsidR="001B6589" w:rsidRPr="00D91353">
        <w:rPr>
          <w:rFonts w:ascii="Times New Roman" w:hAnsi="Times New Roman" w:cs="Times New Roman"/>
          <w:sz w:val="28"/>
          <w:szCs w:val="28"/>
        </w:rPr>
        <w:t>у</w:t>
      </w:r>
      <w:proofErr w:type="gramEnd"/>
      <w:r w:rsidR="001B6589" w:rsidRPr="00D91353">
        <w:rPr>
          <w:rFonts w:ascii="Times New Roman" w:hAnsi="Times New Roman" w:cs="Times New Roman"/>
          <w:sz w:val="28"/>
          <w:szCs w:val="28"/>
        </w:rPr>
        <w:t xml:space="preserve"> </w:t>
      </w:r>
      <w:proofErr w:type="gramStart"/>
      <w:r w:rsidR="001B6589" w:rsidRPr="00D91353">
        <w:rPr>
          <w:rFonts w:ascii="Times New Roman" w:hAnsi="Times New Roman" w:cs="Times New Roman"/>
          <w:sz w:val="28"/>
          <w:szCs w:val="28"/>
        </w:rPr>
        <w:t>тому</w:t>
      </w:r>
      <w:proofErr w:type="gramEnd"/>
      <w:r w:rsidR="001B6589" w:rsidRPr="00D91353">
        <w:rPr>
          <w:rFonts w:ascii="Times New Roman" w:hAnsi="Times New Roman" w:cs="Times New Roman"/>
          <w:sz w:val="28"/>
          <w:szCs w:val="28"/>
        </w:rPr>
        <w:t xml:space="preserve"> ж порядку, що й письмове</w:t>
      </w:r>
      <w:r w:rsidR="005F523D" w:rsidRPr="00D91353">
        <w:rPr>
          <w:rFonts w:ascii="Times New Roman" w:hAnsi="Times New Roman" w:cs="Times New Roman"/>
          <w:sz w:val="28"/>
          <w:szCs w:val="28"/>
          <w:lang w:val="uk-UA"/>
        </w:rPr>
        <w:t xml:space="preserve"> </w:t>
      </w:r>
      <w:r w:rsidR="001B6589" w:rsidRPr="00D91353">
        <w:rPr>
          <w:rFonts w:ascii="Times New Roman" w:hAnsi="Times New Roman" w:cs="Times New Roman"/>
          <w:sz w:val="28"/>
          <w:szCs w:val="28"/>
        </w:rPr>
        <w:t xml:space="preserve">Звернення. Про результати розгляду Звернення повідомляється його авторові письмово або усно, за бажанням громадянина. </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 xml:space="preserve">.4. У прийомі громадян, за їх згодою, можуть брати участь юристи, журналісти, представники органів </w:t>
      </w:r>
      <w:proofErr w:type="gramStart"/>
      <w:r w:rsidR="001B6589" w:rsidRPr="00D91353">
        <w:rPr>
          <w:rFonts w:ascii="Times New Roman" w:hAnsi="Times New Roman" w:cs="Times New Roman"/>
          <w:sz w:val="28"/>
          <w:szCs w:val="28"/>
        </w:rPr>
        <w:t>м</w:t>
      </w:r>
      <w:proofErr w:type="gramEnd"/>
      <w:r w:rsidR="001B6589" w:rsidRPr="00D91353">
        <w:rPr>
          <w:rFonts w:ascii="Times New Roman" w:hAnsi="Times New Roman" w:cs="Times New Roman"/>
          <w:sz w:val="28"/>
          <w:szCs w:val="28"/>
        </w:rPr>
        <w:t xml:space="preserve">ісцевого самоврядування тощо. Перебувати в приміщенні, де провадиться прийом, осіб, які не причетні до прийому, не </w:t>
      </w:r>
      <w:proofErr w:type="gramStart"/>
      <w:r w:rsidR="001B6589" w:rsidRPr="00D91353">
        <w:rPr>
          <w:rFonts w:ascii="Times New Roman" w:hAnsi="Times New Roman" w:cs="Times New Roman"/>
          <w:sz w:val="28"/>
          <w:szCs w:val="28"/>
        </w:rPr>
        <w:t>дозволяється</w:t>
      </w:r>
      <w:proofErr w:type="gramEnd"/>
      <w:r w:rsidR="001B6589" w:rsidRPr="00D91353">
        <w:rPr>
          <w:rFonts w:ascii="Times New Roman" w:hAnsi="Times New Roman" w:cs="Times New Roman"/>
          <w:sz w:val="28"/>
          <w:szCs w:val="28"/>
        </w:rPr>
        <w:t xml:space="preserve">. </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lang w:val="uk-UA"/>
        </w:rPr>
        <w:t>.5. Особа, яка здійснює прийом, для забезпечення кваліфікованого розв'язання поставлених відвідувачем питань може залучати до їх розгляду працівників відповідних підрозділів Академі</w:t>
      </w:r>
      <w:r w:rsidR="005F523D"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lang w:val="uk-UA"/>
        </w:rPr>
        <w:t xml:space="preserve"> або одержувати в них потрібну консультацію. </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 xml:space="preserve">.6. Особи в стані </w:t>
      </w:r>
      <w:proofErr w:type="gramStart"/>
      <w:r w:rsidR="001B6589" w:rsidRPr="00D91353">
        <w:rPr>
          <w:rFonts w:ascii="Times New Roman" w:hAnsi="Times New Roman" w:cs="Times New Roman"/>
          <w:sz w:val="28"/>
          <w:szCs w:val="28"/>
        </w:rPr>
        <w:t>алкогольного</w:t>
      </w:r>
      <w:proofErr w:type="gramEnd"/>
      <w:r w:rsidR="001B6589" w:rsidRPr="00D91353">
        <w:rPr>
          <w:rFonts w:ascii="Times New Roman" w:hAnsi="Times New Roman" w:cs="Times New Roman"/>
          <w:sz w:val="28"/>
          <w:szCs w:val="28"/>
        </w:rPr>
        <w:t xml:space="preserve"> чи наркотичного сп’яніння на прийом не допускаються. </w:t>
      </w:r>
    </w:p>
    <w:p w:rsidR="005F523D" w:rsidRP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 xml:space="preserve">.7. Питання, з якими звертаються громадяни, по змозі вирішуються </w:t>
      </w:r>
      <w:proofErr w:type="gramStart"/>
      <w:r w:rsidR="001B6589" w:rsidRPr="00D91353">
        <w:rPr>
          <w:rFonts w:ascii="Times New Roman" w:hAnsi="Times New Roman" w:cs="Times New Roman"/>
          <w:sz w:val="28"/>
          <w:szCs w:val="28"/>
        </w:rPr>
        <w:t>п</w:t>
      </w:r>
      <w:proofErr w:type="gramEnd"/>
      <w:r w:rsidR="001B6589" w:rsidRPr="00D91353">
        <w:rPr>
          <w:rFonts w:ascii="Times New Roman" w:hAnsi="Times New Roman" w:cs="Times New Roman"/>
          <w:sz w:val="28"/>
          <w:szCs w:val="28"/>
        </w:rPr>
        <w:t xml:space="preserve">ід час прийому. Особа, яка веде прийом, керується законодавчими та іншими нормативними актами і в межах своєї компетенції має право прийняти відповідне </w:t>
      </w:r>
      <w:proofErr w:type="gramStart"/>
      <w:r w:rsidR="001B6589" w:rsidRPr="00D91353">
        <w:rPr>
          <w:rFonts w:ascii="Times New Roman" w:hAnsi="Times New Roman" w:cs="Times New Roman"/>
          <w:sz w:val="28"/>
          <w:szCs w:val="28"/>
        </w:rPr>
        <w:t>р</w:t>
      </w:r>
      <w:proofErr w:type="gramEnd"/>
      <w:r w:rsidR="001B6589" w:rsidRPr="00D91353">
        <w:rPr>
          <w:rFonts w:ascii="Times New Roman" w:hAnsi="Times New Roman" w:cs="Times New Roman"/>
          <w:sz w:val="28"/>
          <w:szCs w:val="28"/>
        </w:rPr>
        <w:t xml:space="preserve">ішення. Зокрема: </w:t>
      </w:r>
    </w:p>
    <w:p w:rsidR="005F523D"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а) задовольнити прохання і повідомити відвідувача про порядок і строк виконання прийнятого </w:t>
      </w:r>
      <w:proofErr w:type="gramStart"/>
      <w:r w:rsidRPr="00D91353">
        <w:rPr>
          <w:rFonts w:ascii="Times New Roman" w:hAnsi="Times New Roman" w:cs="Times New Roman"/>
          <w:sz w:val="28"/>
          <w:szCs w:val="28"/>
        </w:rPr>
        <w:t>р</w:t>
      </w:r>
      <w:proofErr w:type="gramEnd"/>
      <w:r w:rsidRPr="00D91353">
        <w:rPr>
          <w:rFonts w:ascii="Times New Roman" w:hAnsi="Times New Roman" w:cs="Times New Roman"/>
          <w:sz w:val="28"/>
          <w:szCs w:val="28"/>
        </w:rPr>
        <w:t xml:space="preserve">ішення; </w:t>
      </w:r>
    </w:p>
    <w:p w:rsidR="005F523D"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б) відмовити в задоволенні прохання, повідомивши заявника про мотиви відмови і порядок оскарження прийнятого </w:t>
      </w:r>
      <w:proofErr w:type="gramStart"/>
      <w:r w:rsidRPr="00D91353">
        <w:rPr>
          <w:rFonts w:ascii="Times New Roman" w:hAnsi="Times New Roman" w:cs="Times New Roman"/>
          <w:sz w:val="28"/>
          <w:szCs w:val="28"/>
        </w:rPr>
        <w:t>р</w:t>
      </w:r>
      <w:proofErr w:type="gramEnd"/>
      <w:r w:rsidRPr="00D91353">
        <w:rPr>
          <w:rFonts w:ascii="Times New Roman" w:hAnsi="Times New Roman" w:cs="Times New Roman"/>
          <w:sz w:val="28"/>
          <w:szCs w:val="28"/>
        </w:rPr>
        <w:t xml:space="preserve">ішення; </w:t>
      </w:r>
    </w:p>
    <w:p w:rsidR="00D91353"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 xml:space="preserve">в) прийняти письмову заяву (якщо питання потребують додаткового вивчення і перевірки) і пояснити відвідувачеві причини неможливості розв'язання питань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 xml:space="preserve">ід час прийому, а також про порядок і строк розгляду Звернення. Якщо громадянин з якихось причин не може самостійно написати заяву, слід надати йому в цьому допомогу. </w:t>
      </w:r>
    </w:p>
    <w:p w:rsidR="005F523D" w:rsidRPr="00D91353" w:rsidRDefault="000A5E69" w:rsidP="00D91353">
      <w:pPr>
        <w:spacing w:after="0" w:line="276" w:lineRule="auto"/>
        <w:ind w:firstLine="709"/>
        <w:jc w:val="both"/>
        <w:rPr>
          <w:rFonts w:ascii="Times New Roman" w:hAnsi="Times New Roman" w:cs="Times New Roman"/>
          <w:sz w:val="28"/>
          <w:szCs w:val="28"/>
        </w:rPr>
      </w:pPr>
      <w:r w:rsidRPr="00D91353">
        <w:rPr>
          <w:rFonts w:ascii="Times New Roman" w:hAnsi="Times New Roman" w:cs="Times New Roman"/>
          <w:sz w:val="28"/>
          <w:szCs w:val="28"/>
          <w:lang w:val="uk-UA"/>
        </w:rPr>
        <w:t>5</w:t>
      </w:r>
      <w:r w:rsidR="001B6589" w:rsidRPr="00D91353">
        <w:rPr>
          <w:rFonts w:ascii="Times New Roman" w:hAnsi="Times New Roman" w:cs="Times New Roman"/>
          <w:sz w:val="28"/>
          <w:szCs w:val="28"/>
        </w:rPr>
        <w:t>.8. Якщо розв'язання питання, з яким звернувся заявник, не входить до компетенції Академі</w:t>
      </w:r>
      <w:r w:rsidR="005F523D"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rPr>
        <w:t xml:space="preserve">, то посадова особа, яка веде прийом, пояснює йому, до якого органу виконавчої влади (організації, установи) треба звернутися, і, по змозі, надає в цьому допомогу (повідомляє адресу, номер телефону). </w:t>
      </w:r>
    </w:p>
    <w:p w:rsidR="005F523D"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lastRenderedPageBreak/>
        <w:t>5</w:t>
      </w:r>
      <w:r w:rsidR="001B6589" w:rsidRPr="00D91353">
        <w:rPr>
          <w:rFonts w:ascii="Times New Roman" w:hAnsi="Times New Roman" w:cs="Times New Roman"/>
          <w:sz w:val="28"/>
          <w:szCs w:val="28"/>
        </w:rPr>
        <w:t>.9. Прийняті на прийомі громадяни, а також короткий змі</w:t>
      </w:r>
      <w:proofErr w:type="gramStart"/>
      <w:r w:rsidR="001B6589" w:rsidRPr="00D91353">
        <w:rPr>
          <w:rFonts w:ascii="Times New Roman" w:hAnsi="Times New Roman" w:cs="Times New Roman"/>
          <w:sz w:val="28"/>
          <w:szCs w:val="28"/>
        </w:rPr>
        <w:t>ст</w:t>
      </w:r>
      <w:proofErr w:type="gramEnd"/>
      <w:r w:rsidR="001B6589" w:rsidRPr="00D91353">
        <w:rPr>
          <w:rFonts w:ascii="Times New Roman" w:hAnsi="Times New Roman" w:cs="Times New Roman"/>
          <w:sz w:val="28"/>
          <w:szCs w:val="28"/>
        </w:rPr>
        <w:t xml:space="preserve"> питань, з якими вони звернулись, і результати їх розгляду фіксуються в журналах реєстрації особистого прийму громадян. </w:t>
      </w:r>
    </w:p>
    <w:p w:rsidR="00D91353" w:rsidRPr="00D91353" w:rsidRDefault="00D91353" w:rsidP="00D91353">
      <w:pPr>
        <w:spacing w:after="0" w:line="276" w:lineRule="auto"/>
        <w:ind w:firstLine="709"/>
        <w:jc w:val="both"/>
        <w:rPr>
          <w:rFonts w:ascii="Times New Roman" w:hAnsi="Times New Roman" w:cs="Times New Roman"/>
          <w:sz w:val="28"/>
          <w:szCs w:val="28"/>
          <w:lang w:val="uk-UA"/>
        </w:rPr>
      </w:pPr>
    </w:p>
    <w:p w:rsidR="00D91353" w:rsidRDefault="00D91353" w:rsidP="00D91353">
      <w:pPr>
        <w:spacing w:after="0" w:line="276" w:lineRule="auto"/>
        <w:jc w:val="center"/>
        <w:rPr>
          <w:rFonts w:ascii="Times New Roman" w:hAnsi="Times New Roman" w:cs="Times New Roman"/>
          <w:b/>
          <w:sz w:val="28"/>
          <w:szCs w:val="28"/>
          <w:lang w:val="uk-UA"/>
        </w:rPr>
      </w:pPr>
      <w:r w:rsidRPr="00D91353">
        <w:rPr>
          <w:rFonts w:ascii="Times New Roman" w:hAnsi="Times New Roman" w:cs="Times New Roman"/>
          <w:b/>
          <w:sz w:val="28"/>
          <w:szCs w:val="28"/>
          <w:lang w:val="uk-UA"/>
        </w:rPr>
        <w:t>6</w:t>
      </w:r>
      <w:r w:rsidRPr="00D91353">
        <w:rPr>
          <w:rFonts w:ascii="Times New Roman" w:hAnsi="Times New Roman" w:cs="Times New Roman"/>
          <w:b/>
          <w:sz w:val="28"/>
          <w:szCs w:val="28"/>
        </w:rPr>
        <w:t>.</w:t>
      </w:r>
      <w:r>
        <w:rPr>
          <w:rFonts w:ascii="Times New Roman" w:hAnsi="Times New Roman" w:cs="Times New Roman"/>
          <w:b/>
          <w:sz w:val="28"/>
          <w:szCs w:val="28"/>
        </w:rPr>
        <w:t xml:space="preserve"> ВІДПОВІДАЛЬНІСТЬ ЗА ПОРУШЕННЯ ЗАКОНОДАВСТВА</w:t>
      </w:r>
    </w:p>
    <w:p w:rsidR="005F523D" w:rsidRPr="00D91353" w:rsidRDefault="00D91353" w:rsidP="00D91353">
      <w:pPr>
        <w:spacing w:after="0" w:line="276" w:lineRule="auto"/>
        <w:jc w:val="center"/>
        <w:rPr>
          <w:rFonts w:ascii="Times New Roman" w:hAnsi="Times New Roman" w:cs="Times New Roman"/>
          <w:b/>
          <w:sz w:val="28"/>
          <w:szCs w:val="28"/>
        </w:rPr>
      </w:pPr>
      <w:r w:rsidRPr="00D91353">
        <w:rPr>
          <w:rFonts w:ascii="Times New Roman" w:hAnsi="Times New Roman" w:cs="Times New Roman"/>
          <w:b/>
          <w:sz w:val="28"/>
          <w:szCs w:val="28"/>
        </w:rPr>
        <w:t>ПРО ЗВЕРНЕННЯ ГРОМАДЯН</w:t>
      </w:r>
    </w:p>
    <w:p w:rsidR="00D91353"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6</w:t>
      </w:r>
      <w:r w:rsidR="001B6589" w:rsidRPr="00D91353">
        <w:rPr>
          <w:rFonts w:ascii="Times New Roman" w:hAnsi="Times New Roman" w:cs="Times New Roman"/>
          <w:sz w:val="28"/>
          <w:szCs w:val="28"/>
        </w:rPr>
        <w:t xml:space="preserve">.1. Посадові особи, винні у порушенні законодавства про звернення громадян, несуть цивільну або </w:t>
      </w:r>
      <w:proofErr w:type="gramStart"/>
      <w:r w:rsidR="001B6589" w:rsidRPr="00D91353">
        <w:rPr>
          <w:rFonts w:ascii="Times New Roman" w:hAnsi="Times New Roman" w:cs="Times New Roman"/>
          <w:sz w:val="28"/>
          <w:szCs w:val="28"/>
        </w:rPr>
        <w:t>адм</w:t>
      </w:r>
      <w:proofErr w:type="gramEnd"/>
      <w:r w:rsidR="001B6589" w:rsidRPr="00D91353">
        <w:rPr>
          <w:rFonts w:ascii="Times New Roman" w:hAnsi="Times New Roman" w:cs="Times New Roman"/>
          <w:sz w:val="28"/>
          <w:szCs w:val="28"/>
        </w:rPr>
        <w:t xml:space="preserve">іністративну відповідальність, передбачену законодавством України. </w:t>
      </w:r>
    </w:p>
    <w:p w:rsidR="001B6589" w:rsidRDefault="000A5E69" w:rsidP="00D91353">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6</w:t>
      </w:r>
      <w:r w:rsidR="001B6589" w:rsidRPr="00D91353">
        <w:rPr>
          <w:rFonts w:ascii="Times New Roman" w:hAnsi="Times New Roman" w:cs="Times New Roman"/>
          <w:sz w:val="28"/>
          <w:szCs w:val="28"/>
          <w:lang w:val="uk-UA"/>
        </w:rPr>
        <w:t>.2. За подання Звернень, які містять наклепи і образи, дискредитують Академі</w:t>
      </w:r>
      <w:r w:rsidR="0084499E" w:rsidRPr="00D91353">
        <w:rPr>
          <w:rFonts w:ascii="Times New Roman" w:hAnsi="Times New Roman" w:cs="Times New Roman"/>
          <w:sz w:val="28"/>
          <w:szCs w:val="28"/>
          <w:lang w:val="uk-UA"/>
        </w:rPr>
        <w:t>ю</w:t>
      </w:r>
      <w:r w:rsidR="001B6589" w:rsidRPr="00D91353">
        <w:rPr>
          <w:rFonts w:ascii="Times New Roman" w:hAnsi="Times New Roman" w:cs="Times New Roman"/>
          <w:sz w:val="28"/>
          <w:szCs w:val="28"/>
          <w:lang w:val="uk-UA"/>
        </w:rPr>
        <w:t xml:space="preserve"> та його посадових осіб, містять заклики до розпалювання національної, расової, релігійної ворожнечі та інших протиправних дій, передбачається відповідальність згідно з чинним законодавством. </w:t>
      </w:r>
    </w:p>
    <w:p w:rsidR="00D91353" w:rsidRPr="00D91353" w:rsidRDefault="00D91353" w:rsidP="00D91353">
      <w:pPr>
        <w:spacing w:after="0" w:line="276" w:lineRule="auto"/>
        <w:ind w:firstLine="709"/>
        <w:jc w:val="both"/>
        <w:rPr>
          <w:rFonts w:ascii="Times New Roman" w:hAnsi="Times New Roman" w:cs="Times New Roman"/>
          <w:sz w:val="28"/>
          <w:szCs w:val="28"/>
          <w:lang w:val="uk-UA"/>
        </w:rPr>
      </w:pPr>
    </w:p>
    <w:p w:rsidR="005F523D" w:rsidRPr="00D91353" w:rsidRDefault="00D91353" w:rsidP="00D91353">
      <w:pPr>
        <w:spacing w:after="0" w:line="276" w:lineRule="auto"/>
        <w:jc w:val="center"/>
        <w:rPr>
          <w:rFonts w:ascii="Times New Roman" w:hAnsi="Times New Roman" w:cs="Times New Roman"/>
          <w:b/>
          <w:sz w:val="28"/>
          <w:szCs w:val="28"/>
        </w:rPr>
      </w:pPr>
      <w:r w:rsidRPr="00D91353">
        <w:rPr>
          <w:rFonts w:ascii="Times New Roman" w:hAnsi="Times New Roman" w:cs="Times New Roman"/>
          <w:b/>
          <w:sz w:val="28"/>
          <w:szCs w:val="28"/>
          <w:lang w:val="uk-UA"/>
        </w:rPr>
        <w:t>7</w:t>
      </w:r>
      <w:r w:rsidRPr="00D91353">
        <w:rPr>
          <w:rFonts w:ascii="Times New Roman" w:hAnsi="Times New Roman" w:cs="Times New Roman"/>
          <w:b/>
          <w:sz w:val="28"/>
          <w:szCs w:val="28"/>
        </w:rPr>
        <w:t>. АНАЛІ</w:t>
      </w:r>
      <w:proofErr w:type="gramStart"/>
      <w:r w:rsidRPr="00D91353">
        <w:rPr>
          <w:rFonts w:ascii="Times New Roman" w:hAnsi="Times New Roman" w:cs="Times New Roman"/>
          <w:b/>
          <w:sz w:val="28"/>
          <w:szCs w:val="28"/>
        </w:rPr>
        <w:t>З</w:t>
      </w:r>
      <w:proofErr w:type="gramEnd"/>
      <w:r w:rsidRPr="00D91353">
        <w:rPr>
          <w:rFonts w:ascii="Times New Roman" w:hAnsi="Times New Roman" w:cs="Times New Roman"/>
          <w:b/>
          <w:sz w:val="28"/>
          <w:szCs w:val="28"/>
        </w:rPr>
        <w:t>, УЗАГАЛЬНЕННЯ ПИСЬМОВИХ І УСНИХ  ЗВЕРНЕНЬ ГРОМАДЯН ТА ЗАБЕЗПЕЧЕННЯ КОНТРОЛЮ ЗА ЇХ РОЗГЛЯДОМ</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 xml:space="preserve">.1. Письмові та усні Звернення громадян, а також критичні зауваження, які в них містяться, </w:t>
      </w:r>
      <w:proofErr w:type="gramStart"/>
      <w:r w:rsidR="001B6589" w:rsidRPr="00D91353">
        <w:rPr>
          <w:rFonts w:ascii="Times New Roman" w:hAnsi="Times New Roman" w:cs="Times New Roman"/>
          <w:sz w:val="28"/>
          <w:szCs w:val="28"/>
        </w:rPr>
        <w:t>п</w:t>
      </w:r>
      <w:proofErr w:type="gramEnd"/>
      <w:r w:rsidR="001B6589" w:rsidRPr="00D91353">
        <w:rPr>
          <w:rFonts w:ascii="Times New Roman" w:hAnsi="Times New Roman" w:cs="Times New Roman"/>
          <w:sz w:val="28"/>
          <w:szCs w:val="28"/>
        </w:rPr>
        <w:t xml:space="preserve">ідлягають систематичному, але не менше як одного разу на півріччя, аналізу й узагальню. Особлива увага </w:t>
      </w:r>
      <w:proofErr w:type="gramStart"/>
      <w:r w:rsidR="001B6589" w:rsidRPr="00D91353">
        <w:rPr>
          <w:rFonts w:ascii="Times New Roman" w:hAnsi="Times New Roman" w:cs="Times New Roman"/>
          <w:sz w:val="28"/>
          <w:szCs w:val="28"/>
        </w:rPr>
        <w:t>повинна</w:t>
      </w:r>
      <w:proofErr w:type="gramEnd"/>
      <w:r w:rsidR="001B6589" w:rsidRPr="00D91353">
        <w:rPr>
          <w:rFonts w:ascii="Times New Roman" w:hAnsi="Times New Roman" w:cs="Times New Roman"/>
          <w:sz w:val="28"/>
          <w:szCs w:val="28"/>
        </w:rPr>
        <w:t xml:space="preserve"> звертатися на усунення причин, які зумовлюють повторні і колективні скарги, а також змушують громадян звертатися до центральних органів влади, редакцій газет і журналів з питань, які можуть і повинні вирішуватися в </w:t>
      </w:r>
      <w:r w:rsidR="0084499E" w:rsidRPr="00D91353">
        <w:rPr>
          <w:rFonts w:ascii="Times New Roman" w:hAnsi="Times New Roman" w:cs="Times New Roman"/>
          <w:sz w:val="28"/>
          <w:szCs w:val="28"/>
        </w:rPr>
        <w:t>Академі</w:t>
      </w:r>
      <w:r w:rsidR="0084499E"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rPr>
        <w:t xml:space="preserve">.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 xml:space="preserve">.2. За результатами аналізу та узагальнення складається довідка (інформаційний лист) з конкретними пропозиціями щодо подальшого вдосконалення роботи із Зверненнями громадян.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3050FF">
        <w:rPr>
          <w:rFonts w:ascii="Times New Roman" w:hAnsi="Times New Roman" w:cs="Times New Roman"/>
          <w:sz w:val="28"/>
          <w:szCs w:val="28"/>
          <w:lang w:val="uk-UA"/>
        </w:rPr>
        <w:t>.3. Результати аналізу використовуються під час перевірок роботи підрозділів та окремих працівників Академі</w:t>
      </w:r>
      <w:r w:rsidR="005F523D" w:rsidRPr="00D91353">
        <w:rPr>
          <w:rFonts w:ascii="Times New Roman" w:hAnsi="Times New Roman" w:cs="Times New Roman"/>
          <w:sz w:val="28"/>
          <w:szCs w:val="28"/>
          <w:lang w:val="uk-UA"/>
        </w:rPr>
        <w:t>ї</w:t>
      </w:r>
      <w:r w:rsidR="001B6589" w:rsidRPr="003050FF">
        <w:rPr>
          <w:rFonts w:ascii="Times New Roman" w:hAnsi="Times New Roman" w:cs="Times New Roman"/>
          <w:sz w:val="28"/>
          <w:szCs w:val="28"/>
          <w:lang w:val="uk-UA"/>
        </w:rPr>
        <w:t>, розробці заходів щодо поліпшення якості надання Академі</w:t>
      </w:r>
      <w:r w:rsidR="0084499E" w:rsidRPr="00D91353">
        <w:rPr>
          <w:rFonts w:ascii="Times New Roman" w:hAnsi="Times New Roman" w:cs="Times New Roman"/>
          <w:sz w:val="28"/>
          <w:szCs w:val="28"/>
          <w:lang w:val="uk-UA"/>
        </w:rPr>
        <w:t>єю</w:t>
      </w:r>
      <w:r w:rsidR="001B6589" w:rsidRPr="003050FF">
        <w:rPr>
          <w:rFonts w:ascii="Times New Roman" w:hAnsi="Times New Roman" w:cs="Times New Roman"/>
          <w:sz w:val="28"/>
          <w:szCs w:val="28"/>
          <w:lang w:val="uk-UA"/>
        </w:rPr>
        <w:t xml:space="preserve"> освітніх та інших послуг.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.4. Ректор Академі</w:t>
      </w:r>
      <w:r w:rsidR="005F523D"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rPr>
        <w:t xml:space="preserve"> здійснює контроль за роботою з питань звернень та прийому громадян особисто, через своїх заступників, керівників структурних </w:t>
      </w:r>
      <w:proofErr w:type="gramStart"/>
      <w:r w:rsidR="001B6589" w:rsidRPr="00D91353">
        <w:rPr>
          <w:rFonts w:ascii="Times New Roman" w:hAnsi="Times New Roman" w:cs="Times New Roman"/>
          <w:sz w:val="28"/>
          <w:szCs w:val="28"/>
        </w:rPr>
        <w:t>п</w:t>
      </w:r>
      <w:proofErr w:type="gramEnd"/>
      <w:r w:rsidR="001B6589" w:rsidRPr="00D91353">
        <w:rPr>
          <w:rFonts w:ascii="Times New Roman" w:hAnsi="Times New Roman" w:cs="Times New Roman"/>
          <w:sz w:val="28"/>
          <w:szCs w:val="28"/>
        </w:rPr>
        <w:t xml:space="preserve">ідрозділів.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 xml:space="preserve">.5. Керівники </w:t>
      </w:r>
      <w:proofErr w:type="gramStart"/>
      <w:r w:rsidR="001B6589" w:rsidRPr="00D91353">
        <w:rPr>
          <w:rFonts w:ascii="Times New Roman" w:hAnsi="Times New Roman" w:cs="Times New Roman"/>
          <w:sz w:val="28"/>
          <w:szCs w:val="28"/>
        </w:rPr>
        <w:t>п</w:t>
      </w:r>
      <w:proofErr w:type="gramEnd"/>
      <w:r w:rsidR="001B6589" w:rsidRPr="00D91353">
        <w:rPr>
          <w:rFonts w:ascii="Times New Roman" w:hAnsi="Times New Roman" w:cs="Times New Roman"/>
          <w:sz w:val="28"/>
          <w:szCs w:val="28"/>
        </w:rPr>
        <w:t>ідрозділів Академі</w:t>
      </w:r>
      <w:r w:rsidR="005F523D" w:rsidRPr="00D91353">
        <w:rPr>
          <w:rFonts w:ascii="Times New Roman" w:hAnsi="Times New Roman" w:cs="Times New Roman"/>
          <w:sz w:val="28"/>
          <w:szCs w:val="28"/>
          <w:lang w:val="uk-UA"/>
        </w:rPr>
        <w:t>ї</w:t>
      </w:r>
      <w:r w:rsidR="001B6589" w:rsidRPr="00D91353">
        <w:rPr>
          <w:rFonts w:ascii="Times New Roman" w:hAnsi="Times New Roman" w:cs="Times New Roman"/>
          <w:sz w:val="28"/>
          <w:szCs w:val="28"/>
        </w:rPr>
        <w:t xml:space="preserve"> здійснюють безпосередній контроль за дотриманням вста</w:t>
      </w:r>
      <w:r w:rsidRPr="00D91353">
        <w:rPr>
          <w:rFonts w:ascii="Times New Roman" w:hAnsi="Times New Roman" w:cs="Times New Roman"/>
          <w:sz w:val="28"/>
          <w:szCs w:val="28"/>
        </w:rPr>
        <w:t xml:space="preserve">новленого законодавством і цим </w:t>
      </w:r>
      <w:r w:rsidRPr="00D91353">
        <w:rPr>
          <w:rFonts w:ascii="Times New Roman" w:hAnsi="Times New Roman" w:cs="Times New Roman"/>
          <w:sz w:val="28"/>
          <w:szCs w:val="28"/>
          <w:lang w:val="uk-UA"/>
        </w:rPr>
        <w:t>П</w:t>
      </w:r>
      <w:r w:rsidR="001B6589" w:rsidRPr="00D91353">
        <w:rPr>
          <w:rFonts w:ascii="Times New Roman" w:hAnsi="Times New Roman" w:cs="Times New Roman"/>
          <w:sz w:val="28"/>
          <w:szCs w:val="28"/>
        </w:rPr>
        <w:t>орядк</w:t>
      </w:r>
      <w:r w:rsidRPr="00D91353">
        <w:rPr>
          <w:rFonts w:ascii="Times New Roman" w:hAnsi="Times New Roman" w:cs="Times New Roman"/>
          <w:sz w:val="28"/>
          <w:szCs w:val="28"/>
          <w:lang w:val="uk-UA"/>
        </w:rPr>
        <w:t>ом</w:t>
      </w:r>
      <w:r w:rsidR="001B6589" w:rsidRPr="00D91353">
        <w:rPr>
          <w:rFonts w:ascii="Times New Roman" w:hAnsi="Times New Roman" w:cs="Times New Roman"/>
          <w:sz w:val="28"/>
          <w:szCs w:val="28"/>
        </w:rPr>
        <w:t xml:space="preserve"> розгляду Звернень.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lang w:val="uk-UA"/>
        </w:rPr>
        <w:t xml:space="preserve">.6. При здійсненні контролю звертається увага на строки і повноту розгляду порушених питань, об'єктивність розгляду Звернень, законність і обґрунтованість прийнятих за ними рішень, своєчасність їх виконання і надання відповідей заявникам.  </w:t>
      </w:r>
    </w:p>
    <w:p w:rsidR="005F523D" w:rsidRP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lastRenderedPageBreak/>
        <w:t>7</w:t>
      </w:r>
      <w:r w:rsidR="001B6589" w:rsidRPr="00D91353">
        <w:rPr>
          <w:rFonts w:ascii="Times New Roman" w:hAnsi="Times New Roman" w:cs="Times New Roman"/>
          <w:sz w:val="28"/>
          <w:szCs w:val="28"/>
        </w:rPr>
        <w:t xml:space="preserve">.7. За розглядом звернень, які заслуговують на особливу увагу, встановлюється контроль. </w:t>
      </w:r>
      <w:proofErr w:type="gramStart"/>
      <w:r w:rsidR="001B6589" w:rsidRPr="00D91353">
        <w:rPr>
          <w:rFonts w:ascii="Times New Roman" w:hAnsi="Times New Roman" w:cs="Times New Roman"/>
          <w:sz w:val="28"/>
          <w:szCs w:val="28"/>
        </w:rPr>
        <w:t>Кр</w:t>
      </w:r>
      <w:proofErr w:type="gramEnd"/>
      <w:r w:rsidR="001B6589" w:rsidRPr="00D91353">
        <w:rPr>
          <w:rFonts w:ascii="Times New Roman" w:hAnsi="Times New Roman" w:cs="Times New Roman"/>
          <w:sz w:val="28"/>
          <w:szCs w:val="28"/>
        </w:rPr>
        <w:t xml:space="preserve">ім звернень, зазначених у пунктах 3.5 та 3.8 </w:t>
      </w:r>
      <w:r w:rsidR="00A2297A" w:rsidRPr="00D91353">
        <w:rPr>
          <w:rFonts w:ascii="Times New Roman" w:hAnsi="Times New Roman" w:cs="Times New Roman"/>
          <w:sz w:val="28"/>
          <w:szCs w:val="28"/>
          <w:lang w:val="uk-UA"/>
        </w:rPr>
        <w:t>цього Положення</w:t>
      </w:r>
      <w:r w:rsidR="001B6589" w:rsidRPr="00D91353">
        <w:rPr>
          <w:rFonts w:ascii="Times New Roman" w:hAnsi="Times New Roman" w:cs="Times New Roman"/>
          <w:sz w:val="28"/>
          <w:szCs w:val="28"/>
        </w:rPr>
        <w:t xml:space="preserve">, контролюється також виконання заходів, прийнятих за Зверненнями з таких питань: </w:t>
      </w:r>
    </w:p>
    <w:p w:rsidR="005F523D"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а) з питань безпеки життєдіяльності; </w:t>
      </w:r>
    </w:p>
    <w:p w:rsidR="005F523D"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 xml:space="preserve">б) про недоліки в роботі </w:t>
      </w:r>
      <w:proofErr w:type="gramStart"/>
      <w:r w:rsidRPr="00D91353">
        <w:rPr>
          <w:rFonts w:ascii="Times New Roman" w:hAnsi="Times New Roman" w:cs="Times New Roman"/>
          <w:sz w:val="28"/>
          <w:szCs w:val="28"/>
        </w:rPr>
        <w:t>п</w:t>
      </w:r>
      <w:proofErr w:type="gramEnd"/>
      <w:r w:rsidRPr="00D91353">
        <w:rPr>
          <w:rFonts w:ascii="Times New Roman" w:hAnsi="Times New Roman" w:cs="Times New Roman"/>
          <w:sz w:val="28"/>
          <w:szCs w:val="28"/>
        </w:rPr>
        <w:t>ідрозділів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w:t>
      </w:r>
    </w:p>
    <w:p w:rsidR="005F523D" w:rsidRPr="00D91353" w:rsidRDefault="001B6589" w:rsidP="00D91353">
      <w:pPr>
        <w:spacing w:after="0" w:line="276" w:lineRule="auto"/>
        <w:jc w:val="both"/>
        <w:rPr>
          <w:rFonts w:ascii="Times New Roman" w:hAnsi="Times New Roman" w:cs="Times New Roman"/>
          <w:sz w:val="28"/>
          <w:szCs w:val="28"/>
        </w:rPr>
      </w:pPr>
      <w:r w:rsidRPr="00D91353">
        <w:rPr>
          <w:rFonts w:ascii="Times New Roman" w:hAnsi="Times New Roman" w:cs="Times New Roman"/>
          <w:sz w:val="28"/>
          <w:szCs w:val="28"/>
        </w:rPr>
        <w:t>в) про порушення працівниками Академі</w:t>
      </w:r>
      <w:r w:rsidR="005F523D"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законодавства; </w:t>
      </w:r>
    </w:p>
    <w:p w:rsidR="003050FF" w:rsidRDefault="001B6589" w:rsidP="00D91353">
      <w:pPr>
        <w:spacing w:after="0" w:line="276" w:lineRule="auto"/>
        <w:jc w:val="both"/>
        <w:rPr>
          <w:rFonts w:ascii="Times New Roman" w:hAnsi="Times New Roman" w:cs="Times New Roman"/>
          <w:sz w:val="28"/>
          <w:szCs w:val="28"/>
          <w:lang w:val="uk-UA"/>
        </w:rPr>
      </w:pPr>
      <w:r w:rsidRPr="00D91353">
        <w:rPr>
          <w:rFonts w:ascii="Times New Roman" w:hAnsi="Times New Roman" w:cs="Times New Roman"/>
          <w:sz w:val="28"/>
          <w:szCs w:val="28"/>
        </w:rPr>
        <w:t>г) про порушення норм поведінки працівниками Академі</w:t>
      </w:r>
      <w:r w:rsidR="00FD1A7A" w:rsidRPr="00D91353">
        <w:rPr>
          <w:rFonts w:ascii="Times New Roman" w:hAnsi="Times New Roman" w:cs="Times New Roman"/>
          <w:sz w:val="28"/>
          <w:szCs w:val="28"/>
          <w:lang w:val="uk-UA"/>
        </w:rPr>
        <w:t>ї</w:t>
      </w:r>
      <w:r w:rsidRPr="00D91353">
        <w:rPr>
          <w:rFonts w:ascii="Times New Roman" w:hAnsi="Times New Roman" w:cs="Times New Roman"/>
          <w:sz w:val="28"/>
          <w:szCs w:val="28"/>
        </w:rPr>
        <w:t xml:space="preserve"> тощо.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.8. Якщо взяте на контроль Звернення не може бут</w:t>
      </w:r>
      <w:r w:rsidR="005F523D" w:rsidRPr="00D91353">
        <w:rPr>
          <w:rFonts w:ascii="Times New Roman" w:hAnsi="Times New Roman" w:cs="Times New Roman"/>
          <w:sz w:val="28"/>
          <w:szCs w:val="28"/>
        </w:rPr>
        <w:t xml:space="preserve">и вирішене у визначений строк, </w:t>
      </w:r>
      <w:r w:rsidR="001B6589" w:rsidRPr="00D91353">
        <w:rPr>
          <w:rFonts w:ascii="Times New Roman" w:hAnsi="Times New Roman" w:cs="Times New Roman"/>
          <w:sz w:val="28"/>
          <w:szCs w:val="28"/>
        </w:rPr>
        <w:t xml:space="preserve">то виконавець заздалегідь доповідає про це особі, яка здійснює контроль, і порушує питання щодо продовження терміну виконання в межах, передбачених законодавством. Про продовження строків реалізації Звернень, передбачених пунктами 3.5, 3.8 </w:t>
      </w:r>
      <w:r w:rsidR="00A2297A" w:rsidRPr="00D91353">
        <w:rPr>
          <w:rFonts w:ascii="Times New Roman" w:hAnsi="Times New Roman" w:cs="Times New Roman"/>
          <w:sz w:val="28"/>
          <w:szCs w:val="28"/>
          <w:lang w:val="uk-UA"/>
        </w:rPr>
        <w:t>цього положення</w:t>
      </w:r>
      <w:r w:rsidR="001B6589" w:rsidRPr="00D91353">
        <w:rPr>
          <w:rFonts w:ascii="Times New Roman" w:hAnsi="Times New Roman" w:cs="Times New Roman"/>
          <w:sz w:val="28"/>
          <w:szCs w:val="28"/>
        </w:rPr>
        <w:t xml:space="preserve">, своєчасно інформуються відповідні органи чи посадові особи, а також автори Звернень.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3050FF">
        <w:rPr>
          <w:rFonts w:ascii="Times New Roman" w:hAnsi="Times New Roman" w:cs="Times New Roman"/>
          <w:sz w:val="28"/>
          <w:szCs w:val="28"/>
          <w:lang w:val="uk-UA"/>
        </w:rPr>
        <w:t>.9. Рішення про зняття звернень з контролю приймає ректор Академі</w:t>
      </w:r>
      <w:r w:rsidR="005F523D" w:rsidRPr="00D91353">
        <w:rPr>
          <w:rFonts w:ascii="Times New Roman" w:hAnsi="Times New Roman" w:cs="Times New Roman"/>
          <w:sz w:val="28"/>
          <w:szCs w:val="28"/>
          <w:lang w:val="uk-UA"/>
        </w:rPr>
        <w:t>ї</w:t>
      </w:r>
      <w:r w:rsidR="001B6589" w:rsidRPr="003050FF">
        <w:rPr>
          <w:rFonts w:ascii="Times New Roman" w:hAnsi="Times New Roman" w:cs="Times New Roman"/>
          <w:sz w:val="28"/>
          <w:szCs w:val="28"/>
          <w:lang w:val="uk-UA"/>
        </w:rPr>
        <w:t xml:space="preserve"> або інші посадові особи, які відповідають за їх своєчасний і об’єктивний розгляд. </w:t>
      </w:r>
      <w:r w:rsidR="005F523D" w:rsidRPr="00D91353">
        <w:rPr>
          <w:rFonts w:ascii="Times New Roman" w:hAnsi="Times New Roman" w:cs="Times New Roman"/>
          <w:sz w:val="28"/>
          <w:szCs w:val="28"/>
          <w:lang w:val="uk-UA"/>
        </w:rPr>
        <w:t xml:space="preserve"> </w:t>
      </w:r>
      <w:r w:rsidR="001B6589" w:rsidRPr="00D91353">
        <w:rPr>
          <w:rFonts w:ascii="Times New Roman" w:hAnsi="Times New Roman" w:cs="Times New Roman"/>
          <w:sz w:val="28"/>
          <w:szCs w:val="28"/>
        </w:rPr>
        <w:t xml:space="preserve">Попередні відповіді на Звернення, взяті на контроль, не є </w:t>
      </w:r>
      <w:proofErr w:type="gramStart"/>
      <w:r w:rsidR="001B6589" w:rsidRPr="00D91353">
        <w:rPr>
          <w:rFonts w:ascii="Times New Roman" w:hAnsi="Times New Roman" w:cs="Times New Roman"/>
          <w:sz w:val="28"/>
          <w:szCs w:val="28"/>
        </w:rPr>
        <w:t>п</w:t>
      </w:r>
      <w:proofErr w:type="gramEnd"/>
      <w:r w:rsidR="001B6589" w:rsidRPr="00D91353">
        <w:rPr>
          <w:rFonts w:ascii="Times New Roman" w:hAnsi="Times New Roman" w:cs="Times New Roman"/>
          <w:sz w:val="28"/>
          <w:szCs w:val="28"/>
        </w:rPr>
        <w:t xml:space="preserve">ідставою для зняття їх з контролю в разі повторного розгляду. </w:t>
      </w:r>
    </w:p>
    <w:p w:rsidR="003050FF" w:rsidRDefault="000A5E69"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3050FF">
        <w:rPr>
          <w:rFonts w:ascii="Times New Roman" w:hAnsi="Times New Roman" w:cs="Times New Roman"/>
          <w:sz w:val="28"/>
          <w:szCs w:val="28"/>
          <w:lang w:val="uk-UA"/>
        </w:rPr>
        <w:t>.10. Стан роботи з питань звернень та прийому громадян у підрозділах Академі</w:t>
      </w:r>
      <w:r w:rsidR="005F523D" w:rsidRPr="00D91353">
        <w:rPr>
          <w:rFonts w:ascii="Times New Roman" w:hAnsi="Times New Roman" w:cs="Times New Roman"/>
          <w:sz w:val="28"/>
          <w:szCs w:val="28"/>
          <w:lang w:val="uk-UA"/>
        </w:rPr>
        <w:t>ї</w:t>
      </w:r>
      <w:r w:rsidR="001B6589" w:rsidRPr="003050FF">
        <w:rPr>
          <w:rFonts w:ascii="Times New Roman" w:hAnsi="Times New Roman" w:cs="Times New Roman"/>
          <w:sz w:val="28"/>
          <w:szCs w:val="28"/>
          <w:lang w:val="uk-UA"/>
        </w:rPr>
        <w:t xml:space="preserve"> враховується під час планових перевірок цих підрозділів. </w:t>
      </w:r>
    </w:p>
    <w:p w:rsidR="003050FF" w:rsidRDefault="008012A4"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D91353">
        <w:rPr>
          <w:rFonts w:ascii="Times New Roman" w:hAnsi="Times New Roman" w:cs="Times New Roman"/>
          <w:sz w:val="28"/>
          <w:szCs w:val="28"/>
        </w:rPr>
        <w:t>.11. Стан роботи з питань звернень та п</w:t>
      </w:r>
      <w:r w:rsidR="0021626F" w:rsidRPr="00D91353">
        <w:rPr>
          <w:rFonts w:ascii="Times New Roman" w:hAnsi="Times New Roman" w:cs="Times New Roman"/>
          <w:sz w:val="28"/>
          <w:szCs w:val="28"/>
        </w:rPr>
        <w:t xml:space="preserve">рийому громадян </w:t>
      </w:r>
      <w:r w:rsidR="001B6589" w:rsidRPr="00D91353">
        <w:rPr>
          <w:rFonts w:ascii="Times New Roman" w:hAnsi="Times New Roman" w:cs="Times New Roman"/>
          <w:sz w:val="28"/>
          <w:szCs w:val="28"/>
        </w:rPr>
        <w:t xml:space="preserve">при потребі розглядаються на засіданнях ректорату із заслуховуванням керівників </w:t>
      </w:r>
      <w:proofErr w:type="gramStart"/>
      <w:r w:rsidR="001B6589" w:rsidRPr="00D91353">
        <w:rPr>
          <w:rFonts w:ascii="Times New Roman" w:hAnsi="Times New Roman" w:cs="Times New Roman"/>
          <w:sz w:val="28"/>
          <w:szCs w:val="28"/>
        </w:rPr>
        <w:t>в</w:t>
      </w:r>
      <w:proofErr w:type="gramEnd"/>
      <w:r w:rsidR="001B6589" w:rsidRPr="00D91353">
        <w:rPr>
          <w:rFonts w:ascii="Times New Roman" w:hAnsi="Times New Roman" w:cs="Times New Roman"/>
          <w:sz w:val="28"/>
          <w:szCs w:val="28"/>
        </w:rPr>
        <w:t xml:space="preserve">ідповідних підрозділів. </w:t>
      </w:r>
    </w:p>
    <w:p w:rsidR="001B6589" w:rsidRPr="008F011D" w:rsidRDefault="008012A4" w:rsidP="003050FF">
      <w:pPr>
        <w:spacing w:after="0" w:line="276" w:lineRule="auto"/>
        <w:ind w:firstLine="709"/>
        <w:jc w:val="both"/>
        <w:rPr>
          <w:rFonts w:ascii="Times New Roman" w:hAnsi="Times New Roman" w:cs="Times New Roman"/>
          <w:sz w:val="28"/>
          <w:szCs w:val="28"/>
          <w:lang w:val="uk-UA"/>
        </w:rPr>
      </w:pPr>
      <w:r w:rsidRPr="00D91353">
        <w:rPr>
          <w:rFonts w:ascii="Times New Roman" w:hAnsi="Times New Roman" w:cs="Times New Roman"/>
          <w:sz w:val="28"/>
          <w:szCs w:val="28"/>
          <w:lang w:val="uk-UA"/>
        </w:rPr>
        <w:t>7</w:t>
      </w:r>
      <w:r w:rsidR="001B6589" w:rsidRPr="008F011D">
        <w:rPr>
          <w:rFonts w:ascii="Times New Roman" w:hAnsi="Times New Roman" w:cs="Times New Roman"/>
          <w:sz w:val="28"/>
          <w:szCs w:val="28"/>
          <w:lang w:val="uk-UA"/>
        </w:rPr>
        <w:t>.12. Діяльність підрозділів Академ</w:t>
      </w:r>
      <w:r w:rsidR="005F523D" w:rsidRPr="00D91353">
        <w:rPr>
          <w:rFonts w:ascii="Times New Roman" w:hAnsi="Times New Roman" w:cs="Times New Roman"/>
          <w:sz w:val="28"/>
          <w:szCs w:val="28"/>
          <w:lang w:val="uk-UA"/>
        </w:rPr>
        <w:t>ії</w:t>
      </w:r>
      <w:r w:rsidR="001B6589" w:rsidRPr="008F011D">
        <w:rPr>
          <w:rFonts w:ascii="Times New Roman" w:hAnsi="Times New Roman" w:cs="Times New Roman"/>
          <w:sz w:val="28"/>
          <w:szCs w:val="28"/>
          <w:lang w:val="uk-UA"/>
        </w:rPr>
        <w:t xml:space="preserve"> та їх керівників оцінюється з урахуванням стану їх роботи з питань розгляду звернень і прийому громадян.  </w:t>
      </w:r>
    </w:p>
    <w:p w:rsidR="0084499E" w:rsidRPr="008F011D" w:rsidRDefault="001B6589" w:rsidP="001B6589">
      <w:pPr>
        <w:spacing w:line="360" w:lineRule="auto"/>
        <w:jc w:val="both"/>
        <w:rPr>
          <w:rFonts w:ascii="Times New Roman" w:hAnsi="Times New Roman" w:cs="Times New Roman"/>
          <w:sz w:val="24"/>
          <w:szCs w:val="28"/>
          <w:lang w:val="uk-UA"/>
        </w:rPr>
      </w:pPr>
      <w:r w:rsidRPr="008F011D">
        <w:rPr>
          <w:rFonts w:ascii="Times New Roman" w:hAnsi="Times New Roman" w:cs="Times New Roman"/>
          <w:sz w:val="24"/>
          <w:szCs w:val="28"/>
          <w:lang w:val="uk-UA"/>
        </w:rPr>
        <w:t xml:space="preserve"> </w:t>
      </w:r>
    </w:p>
    <w:p w:rsidR="0084499E" w:rsidRPr="008F011D" w:rsidRDefault="0084499E" w:rsidP="001B6589">
      <w:pPr>
        <w:spacing w:line="360" w:lineRule="auto"/>
        <w:jc w:val="both"/>
        <w:rPr>
          <w:rFonts w:ascii="Times New Roman" w:hAnsi="Times New Roman" w:cs="Times New Roman"/>
          <w:sz w:val="24"/>
          <w:szCs w:val="28"/>
          <w:lang w:val="uk-UA"/>
        </w:rPr>
      </w:pPr>
    </w:p>
    <w:p w:rsidR="0084499E" w:rsidRPr="008F011D" w:rsidRDefault="0084499E" w:rsidP="001B6589">
      <w:pPr>
        <w:spacing w:line="360" w:lineRule="auto"/>
        <w:jc w:val="both"/>
        <w:rPr>
          <w:rFonts w:ascii="Times New Roman" w:hAnsi="Times New Roman" w:cs="Times New Roman"/>
          <w:sz w:val="24"/>
          <w:szCs w:val="28"/>
          <w:lang w:val="uk-UA"/>
        </w:rPr>
      </w:pPr>
    </w:p>
    <w:p w:rsidR="0084499E" w:rsidRPr="008F011D" w:rsidRDefault="0084499E" w:rsidP="001B6589">
      <w:pPr>
        <w:spacing w:line="360" w:lineRule="auto"/>
        <w:jc w:val="both"/>
        <w:rPr>
          <w:rFonts w:ascii="Times New Roman" w:hAnsi="Times New Roman" w:cs="Times New Roman"/>
          <w:sz w:val="24"/>
          <w:szCs w:val="28"/>
          <w:lang w:val="uk-UA"/>
        </w:rPr>
      </w:pPr>
    </w:p>
    <w:p w:rsidR="0084499E" w:rsidRDefault="0084499E" w:rsidP="001B6589">
      <w:pPr>
        <w:spacing w:line="360" w:lineRule="auto"/>
        <w:jc w:val="both"/>
        <w:rPr>
          <w:rFonts w:ascii="Times New Roman" w:hAnsi="Times New Roman" w:cs="Times New Roman"/>
          <w:sz w:val="24"/>
          <w:szCs w:val="28"/>
          <w:lang w:val="uk-UA"/>
        </w:rPr>
      </w:pPr>
    </w:p>
    <w:p w:rsidR="003050FF" w:rsidRDefault="003050FF" w:rsidP="001B6589">
      <w:pPr>
        <w:spacing w:line="360" w:lineRule="auto"/>
        <w:jc w:val="both"/>
        <w:rPr>
          <w:rFonts w:ascii="Times New Roman" w:hAnsi="Times New Roman" w:cs="Times New Roman"/>
          <w:sz w:val="24"/>
          <w:szCs w:val="28"/>
          <w:lang w:val="uk-UA"/>
        </w:rPr>
      </w:pPr>
    </w:p>
    <w:p w:rsidR="003050FF" w:rsidRDefault="003050FF" w:rsidP="001B6589">
      <w:pPr>
        <w:spacing w:line="360" w:lineRule="auto"/>
        <w:jc w:val="both"/>
        <w:rPr>
          <w:rFonts w:ascii="Times New Roman" w:hAnsi="Times New Roman" w:cs="Times New Roman"/>
          <w:sz w:val="24"/>
          <w:szCs w:val="28"/>
          <w:lang w:val="uk-UA"/>
        </w:rPr>
      </w:pPr>
    </w:p>
    <w:p w:rsidR="003050FF" w:rsidRDefault="003050FF" w:rsidP="001B6589">
      <w:pPr>
        <w:spacing w:line="360" w:lineRule="auto"/>
        <w:jc w:val="both"/>
        <w:rPr>
          <w:rFonts w:ascii="Times New Roman" w:hAnsi="Times New Roman" w:cs="Times New Roman"/>
          <w:sz w:val="24"/>
          <w:szCs w:val="28"/>
          <w:lang w:val="uk-UA"/>
        </w:rPr>
      </w:pPr>
    </w:p>
    <w:p w:rsidR="003050FF" w:rsidRPr="003050FF" w:rsidRDefault="003050FF" w:rsidP="001B6589">
      <w:pPr>
        <w:spacing w:line="360" w:lineRule="auto"/>
        <w:jc w:val="both"/>
        <w:rPr>
          <w:rFonts w:ascii="Times New Roman" w:hAnsi="Times New Roman" w:cs="Times New Roman"/>
          <w:sz w:val="24"/>
          <w:szCs w:val="28"/>
          <w:lang w:val="uk-UA"/>
        </w:rPr>
      </w:pPr>
    </w:p>
    <w:p w:rsidR="003050FF" w:rsidRDefault="003050FF" w:rsidP="003050FF">
      <w:pPr>
        <w:spacing w:after="0" w:line="240" w:lineRule="auto"/>
        <w:jc w:val="right"/>
        <w:rPr>
          <w:rFonts w:ascii="Times New Roman" w:hAnsi="Times New Roman" w:cs="Times New Roman"/>
          <w:sz w:val="24"/>
          <w:szCs w:val="28"/>
          <w:lang w:val="uk-UA"/>
        </w:rPr>
      </w:pPr>
      <w:r>
        <w:rPr>
          <w:rFonts w:ascii="Times New Roman" w:hAnsi="Times New Roman" w:cs="Times New Roman"/>
          <w:sz w:val="24"/>
          <w:szCs w:val="28"/>
        </w:rPr>
        <w:lastRenderedPageBreak/>
        <w:t>Додаток 1.</w:t>
      </w:r>
    </w:p>
    <w:p w:rsidR="001B6589" w:rsidRPr="0084499E" w:rsidRDefault="001B6589" w:rsidP="003050FF">
      <w:pPr>
        <w:spacing w:after="0" w:line="240" w:lineRule="auto"/>
        <w:jc w:val="right"/>
        <w:rPr>
          <w:rFonts w:ascii="Times New Roman" w:hAnsi="Times New Roman" w:cs="Times New Roman"/>
          <w:sz w:val="24"/>
          <w:szCs w:val="28"/>
        </w:rPr>
      </w:pPr>
      <w:r w:rsidRPr="0084499E">
        <w:rPr>
          <w:rFonts w:ascii="Times New Roman" w:hAnsi="Times New Roman" w:cs="Times New Roman"/>
          <w:sz w:val="24"/>
          <w:szCs w:val="28"/>
        </w:rPr>
        <w:t xml:space="preserve">Журнал реєстрації заяв, скарг та пропозицій  </w:t>
      </w:r>
    </w:p>
    <w:tbl>
      <w:tblPr>
        <w:tblStyle w:val="a3"/>
        <w:tblW w:w="9845" w:type="dxa"/>
        <w:tblLook w:val="04A0" w:firstRow="1" w:lastRow="0" w:firstColumn="1" w:lastColumn="0" w:noHBand="0" w:noVBand="1"/>
      </w:tblPr>
      <w:tblGrid>
        <w:gridCol w:w="562"/>
        <w:gridCol w:w="1802"/>
        <w:gridCol w:w="1439"/>
        <w:gridCol w:w="1566"/>
        <w:gridCol w:w="1653"/>
        <w:gridCol w:w="1477"/>
        <w:gridCol w:w="1346"/>
      </w:tblGrid>
      <w:tr w:rsidR="008012A4" w:rsidRPr="0084499E" w:rsidTr="00610492">
        <w:tc>
          <w:tcPr>
            <w:tcW w:w="562" w:type="dxa"/>
          </w:tcPr>
          <w:p w:rsidR="008012A4" w:rsidRPr="0084499E" w:rsidRDefault="008012A4" w:rsidP="001B6589">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w:t>
            </w:r>
          </w:p>
        </w:tc>
        <w:tc>
          <w:tcPr>
            <w:tcW w:w="1802" w:type="dxa"/>
          </w:tcPr>
          <w:p w:rsidR="008012A4" w:rsidRPr="0084499E" w:rsidRDefault="008012A4"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Дата надходження </w:t>
            </w:r>
          </w:p>
          <w:p w:rsidR="008012A4" w:rsidRPr="0084499E" w:rsidRDefault="008012A4" w:rsidP="001B6589">
            <w:pPr>
              <w:spacing w:line="360" w:lineRule="auto"/>
              <w:jc w:val="both"/>
              <w:rPr>
                <w:rFonts w:ascii="Times New Roman" w:hAnsi="Times New Roman" w:cs="Times New Roman"/>
                <w:sz w:val="24"/>
                <w:szCs w:val="28"/>
              </w:rPr>
            </w:pPr>
          </w:p>
        </w:tc>
        <w:tc>
          <w:tcPr>
            <w:tcW w:w="1439" w:type="dxa"/>
          </w:tcPr>
          <w:p w:rsidR="008012A4" w:rsidRPr="0084499E" w:rsidRDefault="008012A4"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Прізвище, ім’я та по батькові, посада заявника </w:t>
            </w:r>
          </w:p>
          <w:p w:rsidR="008012A4" w:rsidRPr="0084499E" w:rsidRDefault="008012A4" w:rsidP="001B6589">
            <w:pPr>
              <w:spacing w:line="360" w:lineRule="auto"/>
              <w:jc w:val="both"/>
              <w:rPr>
                <w:rFonts w:ascii="Times New Roman" w:hAnsi="Times New Roman" w:cs="Times New Roman"/>
                <w:sz w:val="24"/>
                <w:szCs w:val="28"/>
              </w:rPr>
            </w:pPr>
          </w:p>
        </w:tc>
        <w:tc>
          <w:tcPr>
            <w:tcW w:w="1566" w:type="dxa"/>
          </w:tcPr>
          <w:p w:rsidR="008012A4" w:rsidRPr="0084499E" w:rsidRDefault="008012A4"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Короткий зміст порушених питань </w:t>
            </w:r>
          </w:p>
          <w:p w:rsidR="008012A4" w:rsidRPr="0084499E" w:rsidRDefault="008012A4" w:rsidP="001B6589">
            <w:pPr>
              <w:spacing w:line="360" w:lineRule="auto"/>
              <w:jc w:val="both"/>
              <w:rPr>
                <w:rFonts w:ascii="Times New Roman" w:hAnsi="Times New Roman" w:cs="Times New Roman"/>
                <w:sz w:val="24"/>
                <w:szCs w:val="28"/>
              </w:rPr>
            </w:pPr>
          </w:p>
        </w:tc>
        <w:tc>
          <w:tcPr>
            <w:tcW w:w="1653" w:type="dxa"/>
          </w:tcPr>
          <w:p w:rsidR="008012A4" w:rsidRPr="0084499E" w:rsidRDefault="008012A4"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Зміст резолюції, виконавець, термін виконання </w:t>
            </w:r>
          </w:p>
          <w:p w:rsidR="008012A4" w:rsidRPr="0084499E" w:rsidRDefault="008012A4" w:rsidP="001B6589">
            <w:pPr>
              <w:spacing w:line="360" w:lineRule="auto"/>
              <w:jc w:val="both"/>
              <w:rPr>
                <w:rFonts w:ascii="Times New Roman" w:hAnsi="Times New Roman" w:cs="Times New Roman"/>
                <w:sz w:val="24"/>
                <w:szCs w:val="28"/>
              </w:rPr>
            </w:pPr>
          </w:p>
        </w:tc>
        <w:tc>
          <w:tcPr>
            <w:tcW w:w="1477" w:type="dxa"/>
          </w:tcPr>
          <w:p w:rsidR="008012A4" w:rsidRPr="0084499E" w:rsidRDefault="008012A4"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Відмітка про виконання </w:t>
            </w:r>
          </w:p>
          <w:p w:rsidR="008012A4" w:rsidRPr="0084499E" w:rsidRDefault="008012A4" w:rsidP="001B6589">
            <w:pPr>
              <w:spacing w:line="360" w:lineRule="auto"/>
              <w:jc w:val="both"/>
              <w:rPr>
                <w:rFonts w:ascii="Times New Roman" w:hAnsi="Times New Roman" w:cs="Times New Roman"/>
                <w:sz w:val="24"/>
                <w:szCs w:val="28"/>
              </w:rPr>
            </w:pPr>
          </w:p>
        </w:tc>
        <w:tc>
          <w:tcPr>
            <w:tcW w:w="1346" w:type="dxa"/>
          </w:tcPr>
          <w:p w:rsidR="008012A4" w:rsidRPr="0084499E" w:rsidRDefault="008012A4" w:rsidP="001B6589">
            <w:pPr>
              <w:spacing w:line="360" w:lineRule="auto"/>
              <w:jc w:val="both"/>
              <w:rPr>
                <w:rFonts w:ascii="Times New Roman" w:hAnsi="Times New Roman" w:cs="Times New Roman"/>
                <w:sz w:val="24"/>
                <w:szCs w:val="28"/>
                <w:lang w:val="uk-UA"/>
              </w:rPr>
            </w:pPr>
            <w:r w:rsidRPr="0084499E">
              <w:rPr>
                <w:rFonts w:ascii="Times New Roman" w:hAnsi="Times New Roman" w:cs="Times New Roman"/>
                <w:sz w:val="24"/>
                <w:szCs w:val="28"/>
                <w:lang w:val="uk-UA"/>
              </w:rPr>
              <w:t>Примітка</w:t>
            </w:r>
          </w:p>
        </w:tc>
      </w:tr>
      <w:tr w:rsidR="008012A4" w:rsidRPr="0084499E" w:rsidTr="00610492">
        <w:tc>
          <w:tcPr>
            <w:tcW w:w="562" w:type="dxa"/>
          </w:tcPr>
          <w:p w:rsidR="008012A4" w:rsidRPr="0084499E" w:rsidRDefault="008012A4" w:rsidP="00610492">
            <w:pPr>
              <w:pStyle w:val="a4"/>
              <w:numPr>
                <w:ilvl w:val="0"/>
                <w:numId w:val="1"/>
              </w:numPr>
              <w:spacing w:line="360" w:lineRule="auto"/>
              <w:jc w:val="both"/>
              <w:rPr>
                <w:rFonts w:ascii="Times New Roman" w:hAnsi="Times New Roman" w:cs="Times New Roman"/>
                <w:sz w:val="24"/>
                <w:szCs w:val="28"/>
              </w:rPr>
            </w:pPr>
          </w:p>
        </w:tc>
        <w:tc>
          <w:tcPr>
            <w:tcW w:w="1802" w:type="dxa"/>
          </w:tcPr>
          <w:p w:rsidR="008012A4" w:rsidRPr="0084499E" w:rsidRDefault="008012A4" w:rsidP="001B6589">
            <w:pPr>
              <w:spacing w:line="360" w:lineRule="auto"/>
              <w:jc w:val="both"/>
              <w:rPr>
                <w:rFonts w:ascii="Times New Roman" w:hAnsi="Times New Roman" w:cs="Times New Roman"/>
                <w:sz w:val="24"/>
                <w:szCs w:val="28"/>
              </w:rPr>
            </w:pPr>
          </w:p>
        </w:tc>
        <w:tc>
          <w:tcPr>
            <w:tcW w:w="1439" w:type="dxa"/>
          </w:tcPr>
          <w:p w:rsidR="008012A4" w:rsidRPr="0084499E" w:rsidRDefault="008012A4" w:rsidP="001B6589">
            <w:pPr>
              <w:spacing w:line="360" w:lineRule="auto"/>
              <w:jc w:val="both"/>
              <w:rPr>
                <w:rFonts w:ascii="Times New Roman" w:hAnsi="Times New Roman" w:cs="Times New Roman"/>
                <w:sz w:val="24"/>
                <w:szCs w:val="28"/>
              </w:rPr>
            </w:pPr>
          </w:p>
        </w:tc>
        <w:tc>
          <w:tcPr>
            <w:tcW w:w="1566" w:type="dxa"/>
          </w:tcPr>
          <w:p w:rsidR="008012A4" w:rsidRPr="0084499E" w:rsidRDefault="008012A4" w:rsidP="001B6589">
            <w:pPr>
              <w:spacing w:line="360" w:lineRule="auto"/>
              <w:jc w:val="both"/>
              <w:rPr>
                <w:rFonts w:ascii="Times New Roman" w:hAnsi="Times New Roman" w:cs="Times New Roman"/>
                <w:sz w:val="24"/>
                <w:szCs w:val="28"/>
              </w:rPr>
            </w:pPr>
          </w:p>
        </w:tc>
        <w:tc>
          <w:tcPr>
            <w:tcW w:w="1653" w:type="dxa"/>
          </w:tcPr>
          <w:p w:rsidR="008012A4" w:rsidRPr="0084499E" w:rsidRDefault="008012A4" w:rsidP="001B6589">
            <w:pPr>
              <w:spacing w:line="360" w:lineRule="auto"/>
              <w:jc w:val="both"/>
              <w:rPr>
                <w:rFonts w:ascii="Times New Roman" w:hAnsi="Times New Roman" w:cs="Times New Roman"/>
                <w:sz w:val="24"/>
                <w:szCs w:val="28"/>
              </w:rPr>
            </w:pPr>
          </w:p>
        </w:tc>
        <w:tc>
          <w:tcPr>
            <w:tcW w:w="1477" w:type="dxa"/>
          </w:tcPr>
          <w:p w:rsidR="008012A4" w:rsidRPr="0084499E" w:rsidRDefault="008012A4" w:rsidP="001B6589">
            <w:pPr>
              <w:spacing w:line="360" w:lineRule="auto"/>
              <w:jc w:val="both"/>
              <w:rPr>
                <w:rFonts w:ascii="Times New Roman" w:hAnsi="Times New Roman" w:cs="Times New Roman"/>
                <w:sz w:val="24"/>
                <w:szCs w:val="28"/>
              </w:rPr>
            </w:pPr>
          </w:p>
        </w:tc>
        <w:tc>
          <w:tcPr>
            <w:tcW w:w="1346" w:type="dxa"/>
          </w:tcPr>
          <w:p w:rsidR="008012A4" w:rsidRPr="0084499E" w:rsidRDefault="008012A4" w:rsidP="001B6589">
            <w:pPr>
              <w:spacing w:line="360" w:lineRule="auto"/>
              <w:jc w:val="both"/>
              <w:rPr>
                <w:rFonts w:ascii="Times New Roman" w:hAnsi="Times New Roman" w:cs="Times New Roman"/>
                <w:sz w:val="24"/>
                <w:szCs w:val="28"/>
              </w:rPr>
            </w:pPr>
          </w:p>
        </w:tc>
      </w:tr>
      <w:tr w:rsidR="008012A4" w:rsidRPr="0084499E" w:rsidTr="00610492">
        <w:tc>
          <w:tcPr>
            <w:tcW w:w="562" w:type="dxa"/>
          </w:tcPr>
          <w:p w:rsidR="008012A4" w:rsidRPr="0084499E" w:rsidRDefault="008012A4" w:rsidP="00610492">
            <w:pPr>
              <w:pStyle w:val="a4"/>
              <w:numPr>
                <w:ilvl w:val="0"/>
                <w:numId w:val="1"/>
              </w:numPr>
              <w:spacing w:line="360" w:lineRule="auto"/>
              <w:jc w:val="both"/>
              <w:rPr>
                <w:rFonts w:ascii="Times New Roman" w:hAnsi="Times New Roman" w:cs="Times New Roman"/>
                <w:sz w:val="24"/>
                <w:szCs w:val="28"/>
              </w:rPr>
            </w:pPr>
          </w:p>
        </w:tc>
        <w:tc>
          <w:tcPr>
            <w:tcW w:w="1802" w:type="dxa"/>
          </w:tcPr>
          <w:p w:rsidR="008012A4" w:rsidRPr="0084499E" w:rsidRDefault="008012A4" w:rsidP="001B6589">
            <w:pPr>
              <w:spacing w:line="360" w:lineRule="auto"/>
              <w:jc w:val="both"/>
              <w:rPr>
                <w:rFonts w:ascii="Times New Roman" w:hAnsi="Times New Roman" w:cs="Times New Roman"/>
                <w:sz w:val="24"/>
                <w:szCs w:val="28"/>
              </w:rPr>
            </w:pPr>
          </w:p>
        </w:tc>
        <w:tc>
          <w:tcPr>
            <w:tcW w:w="1439" w:type="dxa"/>
          </w:tcPr>
          <w:p w:rsidR="008012A4" w:rsidRPr="0084499E" w:rsidRDefault="008012A4" w:rsidP="001B6589">
            <w:pPr>
              <w:spacing w:line="360" w:lineRule="auto"/>
              <w:jc w:val="both"/>
              <w:rPr>
                <w:rFonts w:ascii="Times New Roman" w:hAnsi="Times New Roman" w:cs="Times New Roman"/>
                <w:sz w:val="24"/>
                <w:szCs w:val="28"/>
              </w:rPr>
            </w:pPr>
          </w:p>
        </w:tc>
        <w:tc>
          <w:tcPr>
            <w:tcW w:w="1566" w:type="dxa"/>
          </w:tcPr>
          <w:p w:rsidR="008012A4" w:rsidRPr="0084499E" w:rsidRDefault="008012A4" w:rsidP="001B6589">
            <w:pPr>
              <w:spacing w:line="360" w:lineRule="auto"/>
              <w:jc w:val="both"/>
              <w:rPr>
                <w:rFonts w:ascii="Times New Roman" w:hAnsi="Times New Roman" w:cs="Times New Roman"/>
                <w:sz w:val="24"/>
                <w:szCs w:val="28"/>
              </w:rPr>
            </w:pPr>
          </w:p>
        </w:tc>
        <w:tc>
          <w:tcPr>
            <w:tcW w:w="1653" w:type="dxa"/>
          </w:tcPr>
          <w:p w:rsidR="008012A4" w:rsidRPr="0084499E" w:rsidRDefault="008012A4" w:rsidP="001B6589">
            <w:pPr>
              <w:spacing w:line="360" w:lineRule="auto"/>
              <w:jc w:val="both"/>
              <w:rPr>
                <w:rFonts w:ascii="Times New Roman" w:hAnsi="Times New Roman" w:cs="Times New Roman"/>
                <w:sz w:val="24"/>
                <w:szCs w:val="28"/>
              </w:rPr>
            </w:pPr>
          </w:p>
        </w:tc>
        <w:tc>
          <w:tcPr>
            <w:tcW w:w="1477" w:type="dxa"/>
          </w:tcPr>
          <w:p w:rsidR="008012A4" w:rsidRPr="0084499E" w:rsidRDefault="008012A4" w:rsidP="001B6589">
            <w:pPr>
              <w:spacing w:line="360" w:lineRule="auto"/>
              <w:jc w:val="both"/>
              <w:rPr>
                <w:rFonts w:ascii="Times New Roman" w:hAnsi="Times New Roman" w:cs="Times New Roman"/>
                <w:sz w:val="24"/>
                <w:szCs w:val="28"/>
              </w:rPr>
            </w:pPr>
          </w:p>
        </w:tc>
        <w:tc>
          <w:tcPr>
            <w:tcW w:w="1346" w:type="dxa"/>
          </w:tcPr>
          <w:p w:rsidR="008012A4" w:rsidRPr="0084499E" w:rsidRDefault="008012A4" w:rsidP="001B6589">
            <w:pPr>
              <w:spacing w:line="360" w:lineRule="auto"/>
              <w:jc w:val="both"/>
              <w:rPr>
                <w:rFonts w:ascii="Times New Roman" w:hAnsi="Times New Roman" w:cs="Times New Roman"/>
                <w:sz w:val="24"/>
                <w:szCs w:val="28"/>
              </w:rPr>
            </w:pPr>
          </w:p>
        </w:tc>
      </w:tr>
    </w:tbl>
    <w:p w:rsidR="008012A4" w:rsidRPr="0084499E" w:rsidRDefault="008012A4" w:rsidP="001B6589">
      <w:pPr>
        <w:spacing w:line="360" w:lineRule="auto"/>
        <w:jc w:val="both"/>
        <w:rPr>
          <w:rFonts w:ascii="Times New Roman" w:hAnsi="Times New Roman" w:cs="Times New Roman"/>
          <w:sz w:val="24"/>
          <w:szCs w:val="28"/>
        </w:rPr>
      </w:pPr>
    </w:p>
    <w:p w:rsidR="003050FF" w:rsidRDefault="003050FF" w:rsidP="003050FF">
      <w:pPr>
        <w:spacing w:after="0" w:line="240" w:lineRule="auto"/>
        <w:jc w:val="right"/>
        <w:rPr>
          <w:rFonts w:ascii="Times New Roman" w:hAnsi="Times New Roman" w:cs="Times New Roman"/>
          <w:sz w:val="24"/>
          <w:szCs w:val="28"/>
          <w:lang w:val="uk-UA"/>
        </w:rPr>
      </w:pPr>
      <w:r>
        <w:rPr>
          <w:rFonts w:ascii="Times New Roman" w:hAnsi="Times New Roman" w:cs="Times New Roman"/>
          <w:sz w:val="24"/>
          <w:szCs w:val="28"/>
        </w:rPr>
        <w:t>Додаток 2.</w:t>
      </w:r>
    </w:p>
    <w:p w:rsidR="001B6589" w:rsidRPr="0084499E" w:rsidRDefault="001B6589" w:rsidP="003050FF">
      <w:pPr>
        <w:spacing w:after="0" w:line="240" w:lineRule="auto"/>
        <w:jc w:val="right"/>
        <w:rPr>
          <w:rFonts w:ascii="Times New Roman" w:hAnsi="Times New Roman" w:cs="Times New Roman"/>
          <w:sz w:val="24"/>
          <w:szCs w:val="28"/>
        </w:rPr>
      </w:pPr>
      <w:r w:rsidRPr="0084499E">
        <w:rPr>
          <w:rFonts w:ascii="Times New Roman" w:hAnsi="Times New Roman" w:cs="Times New Roman"/>
          <w:sz w:val="24"/>
          <w:szCs w:val="28"/>
        </w:rPr>
        <w:t xml:space="preserve">Журнал реєстрації реєстрації прийому громадян  </w:t>
      </w:r>
    </w:p>
    <w:tbl>
      <w:tblPr>
        <w:tblStyle w:val="a3"/>
        <w:tblW w:w="9918" w:type="dxa"/>
        <w:tblLook w:val="04A0" w:firstRow="1" w:lastRow="0" w:firstColumn="1" w:lastColumn="0" w:noHBand="0" w:noVBand="1"/>
      </w:tblPr>
      <w:tblGrid>
        <w:gridCol w:w="1227"/>
        <w:gridCol w:w="1308"/>
        <w:gridCol w:w="1855"/>
        <w:gridCol w:w="2693"/>
        <w:gridCol w:w="1417"/>
        <w:gridCol w:w="1418"/>
      </w:tblGrid>
      <w:tr w:rsidR="00600721" w:rsidRPr="0084499E" w:rsidTr="00600721">
        <w:tc>
          <w:tcPr>
            <w:tcW w:w="1227" w:type="dxa"/>
          </w:tcPr>
          <w:p w:rsidR="00600721" w:rsidRPr="0084499E" w:rsidRDefault="00600721" w:rsidP="00AB35A9">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w:t>
            </w:r>
          </w:p>
        </w:tc>
        <w:tc>
          <w:tcPr>
            <w:tcW w:w="1308" w:type="dxa"/>
          </w:tcPr>
          <w:p w:rsidR="00600721" w:rsidRPr="0084499E" w:rsidRDefault="00600721" w:rsidP="00AB35A9">
            <w:pPr>
              <w:spacing w:line="360" w:lineRule="auto"/>
              <w:jc w:val="both"/>
              <w:rPr>
                <w:rFonts w:ascii="Times New Roman" w:hAnsi="Times New Roman" w:cs="Times New Roman"/>
                <w:sz w:val="24"/>
                <w:szCs w:val="28"/>
                <w:lang w:val="uk-UA"/>
              </w:rPr>
            </w:pPr>
            <w:r w:rsidRPr="0084499E">
              <w:rPr>
                <w:rFonts w:ascii="Times New Roman" w:hAnsi="Times New Roman" w:cs="Times New Roman"/>
                <w:sz w:val="24"/>
                <w:szCs w:val="28"/>
              </w:rPr>
              <w:t xml:space="preserve">Дата </w:t>
            </w:r>
            <w:r w:rsidRPr="0084499E">
              <w:rPr>
                <w:rFonts w:ascii="Times New Roman" w:hAnsi="Times New Roman" w:cs="Times New Roman"/>
                <w:sz w:val="24"/>
                <w:szCs w:val="28"/>
                <w:lang w:val="uk-UA"/>
              </w:rPr>
              <w:t>прийому</w:t>
            </w:r>
          </w:p>
          <w:p w:rsidR="00600721" w:rsidRPr="0084499E" w:rsidRDefault="00600721" w:rsidP="00AB35A9">
            <w:pPr>
              <w:spacing w:line="360" w:lineRule="auto"/>
              <w:jc w:val="both"/>
              <w:rPr>
                <w:rFonts w:ascii="Times New Roman" w:hAnsi="Times New Roman" w:cs="Times New Roman"/>
                <w:sz w:val="24"/>
                <w:szCs w:val="28"/>
              </w:rPr>
            </w:pPr>
          </w:p>
        </w:tc>
        <w:tc>
          <w:tcPr>
            <w:tcW w:w="1855" w:type="dxa"/>
          </w:tcPr>
          <w:p w:rsidR="00600721" w:rsidRPr="0084499E" w:rsidRDefault="00600721" w:rsidP="00AB35A9">
            <w:pPr>
              <w:spacing w:line="360" w:lineRule="auto"/>
              <w:jc w:val="both"/>
              <w:rPr>
                <w:rFonts w:ascii="Times New Roman" w:hAnsi="Times New Roman" w:cs="Times New Roman"/>
                <w:sz w:val="24"/>
                <w:szCs w:val="28"/>
                <w:lang w:val="uk-UA"/>
              </w:rPr>
            </w:pPr>
            <w:r w:rsidRPr="0084499E">
              <w:rPr>
                <w:rFonts w:ascii="Times New Roman" w:hAnsi="Times New Roman" w:cs="Times New Roman"/>
                <w:sz w:val="24"/>
                <w:szCs w:val="28"/>
              </w:rPr>
              <w:t xml:space="preserve">Прізвище, ім’я та по батькові, посада </w:t>
            </w:r>
            <w:r w:rsidRPr="0084499E">
              <w:rPr>
                <w:rFonts w:ascii="Times New Roman" w:hAnsi="Times New Roman" w:cs="Times New Roman"/>
                <w:sz w:val="24"/>
                <w:szCs w:val="28"/>
                <w:lang w:val="uk-UA"/>
              </w:rPr>
              <w:t>відвідувача</w:t>
            </w:r>
          </w:p>
          <w:p w:rsidR="00600721" w:rsidRPr="0084499E" w:rsidRDefault="00600721" w:rsidP="00AB35A9">
            <w:pPr>
              <w:spacing w:line="360" w:lineRule="auto"/>
              <w:jc w:val="both"/>
              <w:rPr>
                <w:rFonts w:ascii="Times New Roman" w:hAnsi="Times New Roman" w:cs="Times New Roman"/>
                <w:sz w:val="24"/>
                <w:szCs w:val="28"/>
              </w:rPr>
            </w:pPr>
          </w:p>
        </w:tc>
        <w:tc>
          <w:tcPr>
            <w:tcW w:w="2693" w:type="dxa"/>
          </w:tcPr>
          <w:p w:rsidR="00600721" w:rsidRPr="0084499E" w:rsidRDefault="00600721"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Адреса, номер контактного телефону, електронна адреса (за наявності) </w:t>
            </w:r>
          </w:p>
          <w:p w:rsidR="00600721" w:rsidRPr="0084499E" w:rsidRDefault="00600721" w:rsidP="00AB35A9">
            <w:pPr>
              <w:spacing w:line="360" w:lineRule="auto"/>
              <w:jc w:val="both"/>
              <w:rPr>
                <w:rFonts w:ascii="Times New Roman" w:hAnsi="Times New Roman" w:cs="Times New Roman"/>
                <w:sz w:val="24"/>
                <w:szCs w:val="28"/>
              </w:rPr>
            </w:pPr>
          </w:p>
        </w:tc>
        <w:tc>
          <w:tcPr>
            <w:tcW w:w="1417" w:type="dxa"/>
          </w:tcPr>
          <w:p w:rsidR="00600721" w:rsidRPr="0084499E" w:rsidRDefault="00600721"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Короткий зміст порушених питань </w:t>
            </w:r>
          </w:p>
          <w:p w:rsidR="00600721" w:rsidRPr="0084499E" w:rsidRDefault="00600721" w:rsidP="008012A4">
            <w:pPr>
              <w:spacing w:line="360" w:lineRule="auto"/>
              <w:jc w:val="both"/>
              <w:rPr>
                <w:rFonts w:ascii="Times New Roman" w:hAnsi="Times New Roman" w:cs="Times New Roman"/>
                <w:sz w:val="24"/>
                <w:szCs w:val="28"/>
              </w:rPr>
            </w:pPr>
          </w:p>
        </w:tc>
        <w:tc>
          <w:tcPr>
            <w:tcW w:w="1418" w:type="dxa"/>
          </w:tcPr>
          <w:p w:rsidR="00600721" w:rsidRPr="0084499E" w:rsidRDefault="00600721" w:rsidP="008012A4">
            <w:pPr>
              <w:spacing w:line="360" w:lineRule="auto"/>
              <w:jc w:val="both"/>
              <w:rPr>
                <w:rFonts w:ascii="Times New Roman" w:hAnsi="Times New Roman" w:cs="Times New Roman"/>
                <w:sz w:val="24"/>
                <w:szCs w:val="28"/>
              </w:rPr>
            </w:pPr>
          </w:p>
          <w:p w:rsidR="00600721" w:rsidRPr="0084499E" w:rsidRDefault="00600721" w:rsidP="00AB35A9">
            <w:pPr>
              <w:spacing w:line="360" w:lineRule="auto"/>
              <w:jc w:val="both"/>
              <w:rPr>
                <w:rFonts w:ascii="Times New Roman" w:hAnsi="Times New Roman" w:cs="Times New Roman"/>
                <w:sz w:val="24"/>
                <w:szCs w:val="28"/>
                <w:lang w:val="uk-UA"/>
              </w:rPr>
            </w:pPr>
            <w:r w:rsidRPr="0084499E">
              <w:rPr>
                <w:rFonts w:ascii="Times New Roman" w:hAnsi="Times New Roman" w:cs="Times New Roman"/>
                <w:sz w:val="24"/>
                <w:szCs w:val="28"/>
                <w:lang w:val="uk-UA"/>
              </w:rPr>
              <w:t>Примітка</w:t>
            </w:r>
          </w:p>
        </w:tc>
      </w:tr>
      <w:tr w:rsidR="00600721" w:rsidRPr="0084499E" w:rsidTr="00600721">
        <w:tc>
          <w:tcPr>
            <w:tcW w:w="1227" w:type="dxa"/>
          </w:tcPr>
          <w:p w:rsidR="00600721" w:rsidRPr="0084499E" w:rsidRDefault="00600721" w:rsidP="00610492">
            <w:pPr>
              <w:pStyle w:val="a4"/>
              <w:numPr>
                <w:ilvl w:val="0"/>
                <w:numId w:val="2"/>
              </w:numPr>
              <w:spacing w:line="360" w:lineRule="auto"/>
              <w:jc w:val="both"/>
              <w:rPr>
                <w:rFonts w:ascii="Times New Roman" w:hAnsi="Times New Roman" w:cs="Times New Roman"/>
                <w:sz w:val="24"/>
                <w:szCs w:val="28"/>
              </w:rPr>
            </w:pPr>
          </w:p>
        </w:tc>
        <w:tc>
          <w:tcPr>
            <w:tcW w:w="1308" w:type="dxa"/>
          </w:tcPr>
          <w:p w:rsidR="00600721" w:rsidRPr="0084499E" w:rsidRDefault="00600721" w:rsidP="00AB35A9">
            <w:pPr>
              <w:spacing w:line="360" w:lineRule="auto"/>
              <w:jc w:val="both"/>
              <w:rPr>
                <w:rFonts w:ascii="Times New Roman" w:hAnsi="Times New Roman" w:cs="Times New Roman"/>
                <w:sz w:val="24"/>
                <w:szCs w:val="28"/>
              </w:rPr>
            </w:pPr>
          </w:p>
        </w:tc>
        <w:tc>
          <w:tcPr>
            <w:tcW w:w="1855" w:type="dxa"/>
          </w:tcPr>
          <w:p w:rsidR="00600721" w:rsidRPr="0084499E" w:rsidRDefault="00600721" w:rsidP="00AB35A9">
            <w:pPr>
              <w:spacing w:line="360" w:lineRule="auto"/>
              <w:jc w:val="both"/>
              <w:rPr>
                <w:rFonts w:ascii="Times New Roman" w:hAnsi="Times New Roman" w:cs="Times New Roman"/>
                <w:sz w:val="24"/>
                <w:szCs w:val="28"/>
              </w:rPr>
            </w:pPr>
          </w:p>
        </w:tc>
        <w:tc>
          <w:tcPr>
            <w:tcW w:w="2693" w:type="dxa"/>
          </w:tcPr>
          <w:p w:rsidR="00600721" w:rsidRPr="0084499E" w:rsidRDefault="00600721" w:rsidP="00AB35A9">
            <w:pPr>
              <w:spacing w:line="360" w:lineRule="auto"/>
              <w:jc w:val="both"/>
              <w:rPr>
                <w:rFonts w:ascii="Times New Roman" w:hAnsi="Times New Roman" w:cs="Times New Roman"/>
                <w:sz w:val="24"/>
                <w:szCs w:val="28"/>
              </w:rPr>
            </w:pPr>
          </w:p>
        </w:tc>
        <w:tc>
          <w:tcPr>
            <w:tcW w:w="1417" w:type="dxa"/>
          </w:tcPr>
          <w:p w:rsidR="00600721" w:rsidRPr="0084499E" w:rsidRDefault="00600721" w:rsidP="00AB35A9">
            <w:pPr>
              <w:spacing w:line="360" w:lineRule="auto"/>
              <w:jc w:val="both"/>
              <w:rPr>
                <w:rFonts w:ascii="Times New Roman" w:hAnsi="Times New Roman" w:cs="Times New Roman"/>
                <w:sz w:val="24"/>
                <w:szCs w:val="28"/>
              </w:rPr>
            </w:pPr>
          </w:p>
        </w:tc>
        <w:tc>
          <w:tcPr>
            <w:tcW w:w="1418" w:type="dxa"/>
          </w:tcPr>
          <w:p w:rsidR="00600721" w:rsidRPr="0084499E" w:rsidRDefault="00600721" w:rsidP="00AB35A9">
            <w:pPr>
              <w:spacing w:line="360" w:lineRule="auto"/>
              <w:jc w:val="both"/>
              <w:rPr>
                <w:rFonts w:ascii="Times New Roman" w:hAnsi="Times New Roman" w:cs="Times New Roman"/>
                <w:sz w:val="24"/>
                <w:szCs w:val="28"/>
              </w:rPr>
            </w:pPr>
          </w:p>
        </w:tc>
      </w:tr>
      <w:tr w:rsidR="00600721" w:rsidRPr="0084499E" w:rsidTr="00600721">
        <w:tc>
          <w:tcPr>
            <w:tcW w:w="1227" w:type="dxa"/>
          </w:tcPr>
          <w:p w:rsidR="00600721" w:rsidRPr="0084499E" w:rsidRDefault="00600721" w:rsidP="00610492">
            <w:pPr>
              <w:pStyle w:val="a4"/>
              <w:numPr>
                <w:ilvl w:val="0"/>
                <w:numId w:val="2"/>
              </w:numPr>
              <w:spacing w:line="360" w:lineRule="auto"/>
              <w:jc w:val="both"/>
              <w:rPr>
                <w:rFonts w:ascii="Times New Roman" w:hAnsi="Times New Roman" w:cs="Times New Roman"/>
                <w:sz w:val="24"/>
                <w:szCs w:val="28"/>
              </w:rPr>
            </w:pPr>
          </w:p>
        </w:tc>
        <w:tc>
          <w:tcPr>
            <w:tcW w:w="1308" w:type="dxa"/>
          </w:tcPr>
          <w:p w:rsidR="00600721" w:rsidRPr="0084499E" w:rsidRDefault="00600721" w:rsidP="00AB35A9">
            <w:pPr>
              <w:spacing w:line="360" w:lineRule="auto"/>
              <w:jc w:val="both"/>
              <w:rPr>
                <w:rFonts w:ascii="Times New Roman" w:hAnsi="Times New Roman" w:cs="Times New Roman"/>
                <w:sz w:val="24"/>
                <w:szCs w:val="28"/>
              </w:rPr>
            </w:pPr>
          </w:p>
        </w:tc>
        <w:tc>
          <w:tcPr>
            <w:tcW w:w="1855" w:type="dxa"/>
          </w:tcPr>
          <w:p w:rsidR="00600721" w:rsidRPr="0084499E" w:rsidRDefault="00600721" w:rsidP="00AB35A9">
            <w:pPr>
              <w:spacing w:line="360" w:lineRule="auto"/>
              <w:jc w:val="both"/>
              <w:rPr>
                <w:rFonts w:ascii="Times New Roman" w:hAnsi="Times New Roman" w:cs="Times New Roman"/>
                <w:sz w:val="24"/>
                <w:szCs w:val="28"/>
              </w:rPr>
            </w:pPr>
          </w:p>
        </w:tc>
        <w:tc>
          <w:tcPr>
            <w:tcW w:w="2693" w:type="dxa"/>
          </w:tcPr>
          <w:p w:rsidR="00600721" w:rsidRPr="0084499E" w:rsidRDefault="00600721" w:rsidP="00AB35A9">
            <w:pPr>
              <w:spacing w:line="360" w:lineRule="auto"/>
              <w:jc w:val="both"/>
              <w:rPr>
                <w:rFonts w:ascii="Times New Roman" w:hAnsi="Times New Roman" w:cs="Times New Roman"/>
                <w:sz w:val="24"/>
                <w:szCs w:val="28"/>
              </w:rPr>
            </w:pPr>
          </w:p>
        </w:tc>
        <w:tc>
          <w:tcPr>
            <w:tcW w:w="1417" w:type="dxa"/>
          </w:tcPr>
          <w:p w:rsidR="00600721" w:rsidRPr="0084499E" w:rsidRDefault="00600721" w:rsidP="00AB35A9">
            <w:pPr>
              <w:spacing w:line="360" w:lineRule="auto"/>
              <w:jc w:val="both"/>
              <w:rPr>
                <w:rFonts w:ascii="Times New Roman" w:hAnsi="Times New Roman" w:cs="Times New Roman"/>
                <w:sz w:val="24"/>
                <w:szCs w:val="28"/>
              </w:rPr>
            </w:pPr>
          </w:p>
        </w:tc>
        <w:tc>
          <w:tcPr>
            <w:tcW w:w="1418" w:type="dxa"/>
          </w:tcPr>
          <w:p w:rsidR="00600721" w:rsidRPr="0084499E" w:rsidRDefault="00600721" w:rsidP="00AB35A9">
            <w:pPr>
              <w:spacing w:line="360" w:lineRule="auto"/>
              <w:jc w:val="both"/>
              <w:rPr>
                <w:rFonts w:ascii="Times New Roman" w:hAnsi="Times New Roman" w:cs="Times New Roman"/>
                <w:sz w:val="24"/>
                <w:szCs w:val="28"/>
              </w:rPr>
            </w:pPr>
          </w:p>
        </w:tc>
      </w:tr>
    </w:tbl>
    <w:p w:rsidR="00412EB9" w:rsidRPr="0084499E" w:rsidRDefault="001B6589" w:rsidP="008012A4">
      <w:pPr>
        <w:spacing w:line="360" w:lineRule="auto"/>
        <w:jc w:val="both"/>
        <w:rPr>
          <w:rFonts w:ascii="Times New Roman" w:hAnsi="Times New Roman" w:cs="Times New Roman"/>
          <w:sz w:val="24"/>
          <w:szCs w:val="28"/>
        </w:rPr>
      </w:pPr>
      <w:r w:rsidRPr="0084499E">
        <w:rPr>
          <w:rFonts w:ascii="Times New Roman" w:hAnsi="Times New Roman" w:cs="Times New Roman"/>
          <w:sz w:val="24"/>
          <w:szCs w:val="28"/>
        </w:rPr>
        <w:t xml:space="preserve"> </w:t>
      </w:r>
    </w:p>
    <w:sectPr w:rsidR="00412EB9" w:rsidRPr="0084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21"/>
    <w:multiLevelType w:val="hybridMultilevel"/>
    <w:tmpl w:val="560A1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730674"/>
    <w:multiLevelType w:val="hybridMultilevel"/>
    <w:tmpl w:val="560A1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73"/>
    <w:rsid w:val="000851D4"/>
    <w:rsid w:val="000A5E69"/>
    <w:rsid w:val="000F04AB"/>
    <w:rsid w:val="001B6589"/>
    <w:rsid w:val="0021626F"/>
    <w:rsid w:val="003050FF"/>
    <w:rsid w:val="003136A9"/>
    <w:rsid w:val="00331102"/>
    <w:rsid w:val="00342165"/>
    <w:rsid w:val="003A2A05"/>
    <w:rsid w:val="004128AF"/>
    <w:rsid w:val="0046787E"/>
    <w:rsid w:val="004B701E"/>
    <w:rsid w:val="004F7AED"/>
    <w:rsid w:val="005E121E"/>
    <w:rsid w:val="005F523D"/>
    <w:rsid w:val="00600721"/>
    <w:rsid w:val="00610492"/>
    <w:rsid w:val="007E6C92"/>
    <w:rsid w:val="008012A4"/>
    <w:rsid w:val="0084499E"/>
    <w:rsid w:val="008B491F"/>
    <w:rsid w:val="008F011D"/>
    <w:rsid w:val="00A2297A"/>
    <w:rsid w:val="00BA4873"/>
    <w:rsid w:val="00CA18CD"/>
    <w:rsid w:val="00D91353"/>
    <w:rsid w:val="00E4020E"/>
    <w:rsid w:val="00E66569"/>
    <w:rsid w:val="00F17624"/>
    <w:rsid w:val="00F77F8E"/>
    <w:rsid w:val="00FD1A7A"/>
    <w:rsid w:val="00FD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Знак"/>
    <w:basedOn w:val="a"/>
    <w:rsid w:val="00331102"/>
    <w:pPr>
      <w:spacing w:after="0" w:line="240" w:lineRule="auto"/>
    </w:pPr>
    <w:rPr>
      <w:rFonts w:ascii="Verdana" w:eastAsia="Times New Roman" w:hAnsi="Verdana" w:cs="Verdana"/>
      <w:sz w:val="20"/>
      <w:szCs w:val="20"/>
      <w:lang w:val="en-US"/>
    </w:rPr>
  </w:style>
  <w:style w:type="table" w:styleId="a3">
    <w:name w:val="Table Grid"/>
    <w:basedOn w:val="a1"/>
    <w:uiPriority w:val="39"/>
    <w:rsid w:val="0080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492"/>
    <w:pPr>
      <w:ind w:left="720"/>
      <w:contextualSpacing/>
    </w:pPr>
  </w:style>
  <w:style w:type="paragraph" w:styleId="a5">
    <w:name w:val="Balloon Text"/>
    <w:basedOn w:val="a"/>
    <w:link w:val="a6"/>
    <w:uiPriority w:val="99"/>
    <w:semiHidden/>
    <w:unhideWhenUsed/>
    <w:rsid w:val="008449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49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Знак"/>
    <w:basedOn w:val="a"/>
    <w:rsid w:val="00331102"/>
    <w:pPr>
      <w:spacing w:after="0" w:line="240" w:lineRule="auto"/>
    </w:pPr>
    <w:rPr>
      <w:rFonts w:ascii="Verdana" w:eastAsia="Times New Roman" w:hAnsi="Verdana" w:cs="Verdana"/>
      <w:sz w:val="20"/>
      <w:szCs w:val="20"/>
      <w:lang w:val="en-US"/>
    </w:rPr>
  </w:style>
  <w:style w:type="table" w:styleId="a3">
    <w:name w:val="Table Grid"/>
    <w:basedOn w:val="a1"/>
    <w:uiPriority w:val="39"/>
    <w:rsid w:val="0080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492"/>
    <w:pPr>
      <w:ind w:left="720"/>
      <w:contextualSpacing/>
    </w:pPr>
  </w:style>
  <w:style w:type="paragraph" w:styleId="a5">
    <w:name w:val="Balloon Text"/>
    <w:basedOn w:val="a"/>
    <w:link w:val="a6"/>
    <w:uiPriority w:val="99"/>
    <w:semiHidden/>
    <w:unhideWhenUsed/>
    <w:rsid w:val="008449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12</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Виталий</cp:lastModifiedBy>
  <cp:revision>20</cp:revision>
  <cp:lastPrinted>2019-11-28T13:40:00Z</cp:lastPrinted>
  <dcterms:created xsi:type="dcterms:W3CDTF">2019-11-26T10:36:00Z</dcterms:created>
  <dcterms:modified xsi:type="dcterms:W3CDTF">2019-12-05T14:12:00Z</dcterms:modified>
</cp:coreProperties>
</file>