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D21" w:rsidRDefault="00846D21" w:rsidP="00846D21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 w:rsidRPr="00C044C6">
        <w:rPr>
          <w:rFonts w:ascii="Times New Roman" w:hAnsi="Times New Roman"/>
          <w:sz w:val="28"/>
          <w:szCs w:val="28"/>
          <w:lang w:val="uk-UA"/>
        </w:rPr>
        <w:t>МІНІСТЕРСТВО КУЛЬТУРИ УКРАЇНИ</w:t>
      </w:r>
    </w:p>
    <w:p w:rsidR="00846D21" w:rsidRPr="00C044C6" w:rsidRDefault="00846D21" w:rsidP="00846D21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ДНІПРОПЕТРОВСЬКА ОБЛАСНА РАДА</w:t>
      </w:r>
    </w:p>
    <w:p w:rsidR="00846D21" w:rsidRPr="00C044C6" w:rsidRDefault="00846D21" w:rsidP="00846D21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 w:rsidRPr="00C044C6">
        <w:rPr>
          <w:rFonts w:ascii="Times New Roman" w:hAnsi="Times New Roman"/>
          <w:sz w:val="28"/>
          <w:szCs w:val="28"/>
          <w:lang w:val="uk-UA"/>
        </w:rPr>
        <w:t>ДНІПРОПЕТРОВСЬКА АКАДЕМІЯ МУЗИКИ ім. М.ГЛІНКИ</w:t>
      </w:r>
      <w:r>
        <w:rPr>
          <w:rFonts w:ascii="Times New Roman" w:hAnsi="Times New Roman"/>
          <w:sz w:val="28"/>
          <w:szCs w:val="28"/>
          <w:lang w:val="uk-UA"/>
        </w:rPr>
        <w:t xml:space="preserve"> ДОР</w:t>
      </w:r>
    </w:p>
    <w:p w:rsidR="00846D21" w:rsidRDefault="00846D21" w:rsidP="004A5E0B">
      <w:pPr>
        <w:spacing w:after="0"/>
        <w:jc w:val="center"/>
        <w:rPr>
          <w:rFonts w:ascii="Times New Roman" w:hAnsi="Times New Roman"/>
          <w:b/>
          <w:sz w:val="28"/>
          <w:szCs w:val="32"/>
          <w:lang w:val="uk-UA"/>
        </w:rPr>
      </w:pPr>
    </w:p>
    <w:p w:rsidR="00846D21" w:rsidRDefault="00846D21" w:rsidP="004A5E0B">
      <w:pPr>
        <w:spacing w:after="0"/>
        <w:jc w:val="center"/>
        <w:rPr>
          <w:rFonts w:ascii="Times New Roman" w:hAnsi="Times New Roman"/>
          <w:b/>
          <w:sz w:val="28"/>
          <w:szCs w:val="32"/>
          <w:lang w:val="uk-UA"/>
        </w:rPr>
      </w:pPr>
    </w:p>
    <w:p w:rsidR="00846D21" w:rsidRDefault="00846D21" w:rsidP="004A5E0B">
      <w:pPr>
        <w:spacing w:after="0"/>
        <w:jc w:val="center"/>
        <w:rPr>
          <w:rFonts w:ascii="Times New Roman" w:hAnsi="Times New Roman"/>
          <w:b/>
          <w:sz w:val="28"/>
          <w:szCs w:val="32"/>
          <w:lang w:val="uk-UA"/>
        </w:rPr>
      </w:pPr>
    </w:p>
    <w:p w:rsidR="00846D21" w:rsidRDefault="00846D21" w:rsidP="004A5E0B">
      <w:pPr>
        <w:spacing w:after="0"/>
        <w:jc w:val="center"/>
        <w:rPr>
          <w:rFonts w:ascii="Times New Roman" w:hAnsi="Times New Roman"/>
          <w:b/>
          <w:sz w:val="28"/>
          <w:szCs w:val="32"/>
          <w:lang w:val="uk-UA"/>
        </w:rPr>
      </w:pPr>
    </w:p>
    <w:p w:rsidR="00846D21" w:rsidRDefault="00846D21" w:rsidP="004A5E0B">
      <w:pPr>
        <w:spacing w:after="0"/>
        <w:jc w:val="center"/>
        <w:rPr>
          <w:rFonts w:ascii="Times New Roman" w:hAnsi="Times New Roman"/>
          <w:b/>
          <w:sz w:val="28"/>
          <w:szCs w:val="32"/>
          <w:lang w:val="uk-UA"/>
        </w:rPr>
      </w:pPr>
    </w:p>
    <w:p w:rsidR="004A5E0B" w:rsidRDefault="004A5E0B" w:rsidP="004A5E0B">
      <w:pPr>
        <w:spacing w:after="0"/>
        <w:jc w:val="center"/>
        <w:rPr>
          <w:rFonts w:ascii="Times New Roman" w:hAnsi="Times New Roman"/>
          <w:b/>
          <w:sz w:val="28"/>
          <w:szCs w:val="32"/>
          <w:lang w:val="uk-UA"/>
        </w:rPr>
      </w:pPr>
      <w:r w:rsidRPr="004A5E0B">
        <w:rPr>
          <w:rFonts w:ascii="Times New Roman" w:hAnsi="Times New Roman"/>
          <w:b/>
          <w:sz w:val="28"/>
          <w:szCs w:val="32"/>
          <w:lang w:val="uk-UA"/>
        </w:rPr>
        <w:t>ОПИС ОСВІТНЬО – ПРОФЕСІЙНОЇ ПРОГРАМИ</w:t>
      </w:r>
    </w:p>
    <w:p w:rsidR="00A131B2" w:rsidRPr="004A5E0B" w:rsidRDefault="00846D21" w:rsidP="00846D21">
      <w:pPr>
        <w:spacing w:after="0"/>
        <w:jc w:val="center"/>
        <w:rPr>
          <w:rFonts w:ascii="Times New Roman" w:hAnsi="Times New Roman"/>
          <w:b/>
          <w:sz w:val="28"/>
          <w:szCs w:val="32"/>
          <w:lang w:val="uk-UA"/>
        </w:rPr>
      </w:pPr>
      <w:r>
        <w:rPr>
          <w:rFonts w:ascii="Times New Roman" w:hAnsi="Times New Roman"/>
          <w:b/>
          <w:sz w:val="28"/>
          <w:szCs w:val="32"/>
          <w:lang w:val="uk-UA"/>
        </w:rPr>
        <w:t>«МУЗИЧНЕ МИСТЕЦТВО»</w:t>
      </w:r>
    </w:p>
    <w:p w:rsidR="004A5E0B" w:rsidRPr="004A5E0B" w:rsidRDefault="004A5E0B" w:rsidP="004A5E0B">
      <w:pPr>
        <w:spacing w:after="0"/>
        <w:jc w:val="center"/>
        <w:rPr>
          <w:rFonts w:ascii="Times New Roman" w:hAnsi="Times New Roman"/>
          <w:sz w:val="28"/>
          <w:szCs w:val="32"/>
          <w:lang w:val="uk-UA"/>
        </w:rPr>
      </w:pPr>
      <w:r w:rsidRPr="004A5E0B">
        <w:rPr>
          <w:rFonts w:ascii="Times New Roman" w:hAnsi="Times New Roman"/>
          <w:sz w:val="28"/>
          <w:szCs w:val="32"/>
          <w:lang w:val="uk-UA"/>
        </w:rPr>
        <w:t xml:space="preserve">Першого рівня вищої освіти </w:t>
      </w:r>
    </w:p>
    <w:p w:rsidR="004A5E0B" w:rsidRPr="004A5E0B" w:rsidRDefault="004A5E0B" w:rsidP="004A5E0B">
      <w:pPr>
        <w:spacing w:after="0"/>
        <w:jc w:val="center"/>
        <w:rPr>
          <w:rFonts w:ascii="Times New Roman" w:hAnsi="Times New Roman"/>
          <w:sz w:val="28"/>
          <w:szCs w:val="32"/>
          <w:lang w:val="uk-UA"/>
        </w:rPr>
      </w:pPr>
      <w:r w:rsidRPr="004A5E0B">
        <w:rPr>
          <w:rFonts w:ascii="Times New Roman" w:hAnsi="Times New Roman"/>
          <w:sz w:val="28"/>
          <w:szCs w:val="32"/>
          <w:lang w:val="uk-UA"/>
        </w:rPr>
        <w:t>за спеціальністю 025 «Музичне мистецтво»</w:t>
      </w:r>
    </w:p>
    <w:p w:rsidR="004A5E0B" w:rsidRPr="004A5E0B" w:rsidRDefault="004A5E0B" w:rsidP="004A5E0B">
      <w:pPr>
        <w:spacing w:after="0"/>
        <w:jc w:val="center"/>
        <w:rPr>
          <w:rFonts w:ascii="Times New Roman" w:hAnsi="Times New Roman"/>
          <w:sz w:val="28"/>
          <w:szCs w:val="32"/>
          <w:lang w:val="uk-UA"/>
        </w:rPr>
      </w:pPr>
      <w:r w:rsidRPr="004A5E0B">
        <w:rPr>
          <w:rFonts w:ascii="Times New Roman" w:hAnsi="Times New Roman"/>
          <w:sz w:val="28"/>
          <w:szCs w:val="32"/>
          <w:lang w:val="uk-UA"/>
        </w:rPr>
        <w:t xml:space="preserve"> галузі знань 02 «Культура і мистецтво»</w:t>
      </w:r>
    </w:p>
    <w:p w:rsidR="004A5E0B" w:rsidRDefault="004A5E0B" w:rsidP="004A5E0B">
      <w:pPr>
        <w:spacing w:after="0"/>
        <w:jc w:val="center"/>
        <w:rPr>
          <w:rFonts w:ascii="Times New Roman" w:hAnsi="Times New Roman"/>
          <w:sz w:val="28"/>
          <w:szCs w:val="32"/>
          <w:lang w:val="uk-UA"/>
        </w:rPr>
      </w:pPr>
      <w:r w:rsidRPr="004A5E0B">
        <w:rPr>
          <w:rFonts w:ascii="Times New Roman" w:hAnsi="Times New Roman"/>
          <w:sz w:val="28"/>
          <w:szCs w:val="32"/>
          <w:lang w:val="uk-UA"/>
        </w:rPr>
        <w:t>ступінь бакалавр</w:t>
      </w:r>
    </w:p>
    <w:p w:rsidR="00846D21" w:rsidRDefault="00846D21" w:rsidP="004A5E0B">
      <w:pPr>
        <w:spacing w:after="0"/>
        <w:jc w:val="center"/>
        <w:rPr>
          <w:rFonts w:ascii="Times New Roman" w:hAnsi="Times New Roman"/>
          <w:sz w:val="28"/>
          <w:szCs w:val="32"/>
          <w:lang w:val="uk-UA"/>
        </w:rPr>
      </w:pPr>
    </w:p>
    <w:p w:rsidR="00846D21" w:rsidRDefault="00846D21" w:rsidP="004A5E0B">
      <w:pPr>
        <w:spacing w:after="0"/>
        <w:jc w:val="center"/>
        <w:rPr>
          <w:rFonts w:ascii="Times New Roman" w:hAnsi="Times New Roman"/>
          <w:sz w:val="28"/>
          <w:szCs w:val="32"/>
          <w:lang w:val="uk-UA"/>
        </w:rPr>
      </w:pPr>
    </w:p>
    <w:p w:rsidR="00846D21" w:rsidRDefault="00846D21" w:rsidP="004A5E0B">
      <w:pPr>
        <w:spacing w:after="0"/>
        <w:jc w:val="center"/>
        <w:rPr>
          <w:rFonts w:ascii="Times New Roman" w:hAnsi="Times New Roman"/>
          <w:sz w:val="28"/>
          <w:szCs w:val="32"/>
          <w:lang w:val="uk-UA"/>
        </w:rPr>
      </w:pPr>
    </w:p>
    <w:p w:rsidR="00846D21" w:rsidRPr="004A5E0B" w:rsidRDefault="00846D21" w:rsidP="004A5E0B">
      <w:pPr>
        <w:spacing w:after="0"/>
        <w:jc w:val="center"/>
        <w:rPr>
          <w:rFonts w:ascii="Times New Roman" w:hAnsi="Times New Roman"/>
          <w:sz w:val="28"/>
          <w:szCs w:val="32"/>
          <w:lang w:val="uk-UA"/>
        </w:rPr>
      </w:pPr>
    </w:p>
    <w:p w:rsidR="004A5E0B" w:rsidRPr="00033504" w:rsidRDefault="004A5E0B" w:rsidP="004A5E0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33504">
        <w:rPr>
          <w:rFonts w:ascii="Times New Roman" w:hAnsi="Times New Roman"/>
          <w:sz w:val="28"/>
          <w:szCs w:val="28"/>
          <w:lang w:val="uk-UA"/>
        </w:rPr>
        <w:t xml:space="preserve">Освітньо-професійна програма є нормативним документом, який регламентує нормативні, компетентністні, кваліфікаційні, організаційні, навчальні та методичні вимоги у підготовці </w:t>
      </w:r>
      <w:r w:rsidR="00A131B2">
        <w:rPr>
          <w:rFonts w:ascii="Times New Roman" w:hAnsi="Times New Roman"/>
          <w:sz w:val="28"/>
          <w:szCs w:val="28"/>
          <w:lang w:val="uk-UA"/>
        </w:rPr>
        <w:t>бакалаврів зі спеціальності 025 </w:t>
      </w:r>
      <w:r w:rsidRPr="00033504">
        <w:rPr>
          <w:rFonts w:ascii="Times New Roman" w:hAnsi="Times New Roman"/>
          <w:sz w:val="28"/>
          <w:szCs w:val="28"/>
          <w:lang w:val="uk-UA"/>
        </w:rPr>
        <w:t xml:space="preserve">«Музичне мистецтво». Освітньо-професійна програма заснована на компетентністному підході підготовки фахівця </w:t>
      </w:r>
      <w:r w:rsidR="00A131B2">
        <w:rPr>
          <w:rFonts w:ascii="Times New Roman" w:hAnsi="Times New Roman"/>
          <w:sz w:val="28"/>
          <w:szCs w:val="28"/>
          <w:lang w:val="uk-UA"/>
        </w:rPr>
        <w:t xml:space="preserve">у </w:t>
      </w:r>
      <w:r w:rsidRPr="00033504">
        <w:rPr>
          <w:rFonts w:ascii="Times New Roman" w:hAnsi="Times New Roman"/>
          <w:sz w:val="28"/>
          <w:szCs w:val="28"/>
          <w:lang w:val="uk-UA"/>
        </w:rPr>
        <w:t>галузі 02 «Культура і мистецтво»</w:t>
      </w:r>
      <w:r w:rsidR="00A131B2">
        <w:rPr>
          <w:rFonts w:ascii="Times New Roman" w:hAnsi="Times New Roman"/>
          <w:sz w:val="28"/>
          <w:szCs w:val="28"/>
          <w:lang w:val="uk-UA"/>
        </w:rPr>
        <w:t xml:space="preserve"> зі</w:t>
      </w:r>
      <w:r w:rsidRPr="00033504">
        <w:rPr>
          <w:rFonts w:ascii="Times New Roman" w:hAnsi="Times New Roman"/>
          <w:sz w:val="28"/>
          <w:szCs w:val="28"/>
          <w:lang w:val="uk-UA"/>
        </w:rPr>
        <w:t xml:space="preserve"> спеціальності 025 «Музичне мистецтво». </w:t>
      </w:r>
    </w:p>
    <w:p w:rsidR="004A5E0B" w:rsidRPr="001A1AF1" w:rsidRDefault="004A5E0B" w:rsidP="004A5E0B">
      <w:pPr>
        <w:spacing w:after="0" w:line="360" w:lineRule="auto"/>
        <w:jc w:val="both"/>
        <w:rPr>
          <w:sz w:val="28"/>
          <w:szCs w:val="28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ab/>
      </w:r>
      <w:r w:rsidRPr="004A5E0B">
        <w:rPr>
          <w:rFonts w:ascii="Times New Roman" w:hAnsi="Times New Roman"/>
          <w:sz w:val="28"/>
          <w:szCs w:val="28"/>
          <w:lang w:val="uk-UA"/>
        </w:rPr>
        <w:t xml:space="preserve">Освітньо-професійна програма «Музичне мистецтво» має обсяг </w:t>
      </w:r>
      <w:r w:rsidRPr="004A5E0B">
        <w:rPr>
          <w:rFonts w:ascii="Times New Roman" w:hAnsi="Times New Roman"/>
          <w:b/>
          <w:i/>
          <w:sz w:val="28"/>
          <w:szCs w:val="28"/>
          <w:lang w:val="uk-UA"/>
        </w:rPr>
        <w:t>240 кредитів ЄКТС</w:t>
      </w:r>
      <w:r w:rsidRPr="004A5E0B">
        <w:rPr>
          <w:rFonts w:ascii="Times New Roman" w:hAnsi="Times New Roman"/>
          <w:sz w:val="28"/>
          <w:szCs w:val="28"/>
          <w:lang w:val="uk-UA"/>
        </w:rPr>
        <w:t xml:space="preserve">, термін навчання </w:t>
      </w:r>
      <w:r w:rsidR="00005DBF" w:rsidRPr="00005DBF">
        <w:rPr>
          <w:rFonts w:ascii="Times New Roman" w:hAnsi="Times New Roman"/>
          <w:b/>
          <w:i/>
          <w:sz w:val="28"/>
          <w:szCs w:val="28"/>
          <w:lang w:val="uk-UA"/>
        </w:rPr>
        <w:t>3</w:t>
      </w:r>
      <w:r w:rsidRPr="004A5E0B">
        <w:rPr>
          <w:rFonts w:ascii="Times New Roman" w:hAnsi="Times New Roman"/>
          <w:b/>
          <w:i/>
          <w:sz w:val="28"/>
          <w:szCs w:val="28"/>
          <w:lang w:val="uk-UA"/>
        </w:rPr>
        <w:t xml:space="preserve"> роки</w:t>
      </w:r>
      <w:r w:rsidR="00005DBF">
        <w:rPr>
          <w:rFonts w:ascii="Times New Roman" w:hAnsi="Times New Roman"/>
          <w:b/>
          <w:i/>
          <w:sz w:val="28"/>
          <w:szCs w:val="28"/>
          <w:lang w:val="uk-UA"/>
        </w:rPr>
        <w:t xml:space="preserve"> 10 </w:t>
      </w:r>
      <w:bookmarkStart w:id="0" w:name="_GoBack"/>
      <w:bookmarkEnd w:id="0"/>
      <w:r w:rsidR="00005DBF">
        <w:rPr>
          <w:rFonts w:ascii="Times New Roman" w:hAnsi="Times New Roman"/>
          <w:b/>
          <w:i/>
          <w:sz w:val="28"/>
          <w:szCs w:val="28"/>
          <w:lang w:val="uk-UA"/>
        </w:rPr>
        <w:t>місяців</w:t>
      </w:r>
      <w:r>
        <w:rPr>
          <w:rFonts w:ascii="Times New Roman" w:hAnsi="Times New Roman"/>
          <w:sz w:val="28"/>
          <w:szCs w:val="28"/>
          <w:lang w:val="uk-UA"/>
        </w:rPr>
        <w:t xml:space="preserve">, по закінченню надається </w:t>
      </w:r>
      <w:r w:rsidRPr="004A5E0B">
        <w:rPr>
          <w:rFonts w:ascii="Times New Roman" w:hAnsi="Times New Roman"/>
          <w:b/>
          <w:i/>
          <w:sz w:val="28"/>
          <w:szCs w:val="28"/>
          <w:lang w:val="uk-UA"/>
        </w:rPr>
        <w:t>диплом бакалавра</w:t>
      </w:r>
      <w:r>
        <w:rPr>
          <w:rFonts w:ascii="Times New Roman" w:hAnsi="Times New Roman"/>
          <w:sz w:val="28"/>
          <w:szCs w:val="28"/>
          <w:lang w:val="uk-UA"/>
        </w:rPr>
        <w:t xml:space="preserve">. Умови вступу </w:t>
      </w:r>
      <w:r w:rsidRPr="00F518A2">
        <w:rPr>
          <w:rFonts w:ascii="Times New Roman" w:hAnsi="Times New Roman"/>
          <w:sz w:val="28"/>
          <w:szCs w:val="28"/>
          <w:lang w:val="uk-UA"/>
        </w:rPr>
        <w:t xml:space="preserve">на навчання </w:t>
      </w:r>
      <w:r w:rsidR="00F518A2">
        <w:rPr>
          <w:rFonts w:ascii="Times New Roman" w:hAnsi="Times New Roman"/>
          <w:sz w:val="28"/>
          <w:szCs w:val="28"/>
          <w:lang w:val="uk-UA"/>
        </w:rPr>
        <w:t xml:space="preserve">для здобуття </w:t>
      </w:r>
      <w:r w:rsidR="00A131B2">
        <w:rPr>
          <w:rFonts w:ascii="Times New Roman" w:hAnsi="Times New Roman"/>
          <w:sz w:val="28"/>
          <w:szCs w:val="28"/>
          <w:lang w:val="uk-UA"/>
        </w:rPr>
        <w:t>освітнього ступеню</w:t>
      </w:r>
      <w:r>
        <w:rPr>
          <w:rFonts w:ascii="Times New Roman" w:hAnsi="Times New Roman"/>
          <w:sz w:val="28"/>
          <w:szCs w:val="28"/>
          <w:lang w:val="uk-UA"/>
        </w:rPr>
        <w:t xml:space="preserve"> бакалавр – це </w:t>
      </w:r>
      <w:r>
        <w:rPr>
          <w:rStyle w:val="fontstyle01"/>
          <w:sz w:val="28"/>
          <w:szCs w:val="28"/>
          <w:lang w:val="uk-UA"/>
        </w:rPr>
        <w:t>н</w:t>
      </w:r>
      <w:r w:rsidRPr="001A1AF1">
        <w:rPr>
          <w:rStyle w:val="fontstyle01"/>
          <w:sz w:val="28"/>
          <w:szCs w:val="28"/>
          <w:lang w:val="uk-UA"/>
        </w:rPr>
        <w:t>аявність повної загальної середньої освіти або освітньо-кваліфікаційного рівня молодшого спеціаліста зі спеціальності 025 «Музичне мистецтво»</w:t>
      </w:r>
      <w:r>
        <w:rPr>
          <w:rStyle w:val="fontstyle01"/>
          <w:sz w:val="28"/>
          <w:szCs w:val="28"/>
          <w:lang w:val="uk-UA"/>
        </w:rPr>
        <w:t>.</w:t>
      </w:r>
    </w:p>
    <w:p w:rsidR="004A5E0B" w:rsidRPr="00D330E5" w:rsidRDefault="004A5E0B" w:rsidP="004A5E0B">
      <w:pPr>
        <w:tabs>
          <w:tab w:val="left" w:pos="28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Pr="004A5E0B">
        <w:rPr>
          <w:rFonts w:ascii="Times New Roman" w:hAnsi="Times New Roman"/>
          <w:b/>
          <w:i/>
          <w:sz w:val="28"/>
          <w:szCs w:val="28"/>
          <w:lang w:val="uk-UA"/>
        </w:rPr>
        <w:t>Метою освітньої програми</w:t>
      </w:r>
      <w:r>
        <w:rPr>
          <w:rFonts w:ascii="Times New Roman" w:hAnsi="Times New Roman"/>
          <w:sz w:val="28"/>
          <w:szCs w:val="28"/>
          <w:lang w:val="uk-UA"/>
        </w:rPr>
        <w:t xml:space="preserve"> є п</w:t>
      </w:r>
      <w:r w:rsidRPr="00DB6C67">
        <w:rPr>
          <w:rFonts w:ascii="Times New Roman" w:hAnsi="Times New Roman"/>
          <w:sz w:val="28"/>
          <w:szCs w:val="28"/>
          <w:lang w:val="uk-UA"/>
        </w:rPr>
        <w:t>ідготовка компетентного високопрофесійного фахівця, здатного до концертно-виконавської,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B6C67">
        <w:rPr>
          <w:rFonts w:ascii="Times New Roman" w:hAnsi="Times New Roman"/>
          <w:sz w:val="28"/>
          <w:szCs w:val="28"/>
          <w:lang w:val="uk-UA"/>
        </w:rPr>
        <w:t>композиторської, диригентсько</w:t>
      </w:r>
      <w:r>
        <w:rPr>
          <w:rFonts w:ascii="Times New Roman" w:hAnsi="Times New Roman"/>
          <w:sz w:val="28"/>
          <w:szCs w:val="28"/>
          <w:lang w:val="uk-UA"/>
        </w:rPr>
        <w:t>ї, музикознавчої, дослідницької</w:t>
      </w:r>
      <w:r w:rsidRPr="00DB6C67">
        <w:rPr>
          <w:rFonts w:ascii="Times New Roman" w:hAnsi="Times New Roman"/>
          <w:sz w:val="28"/>
          <w:szCs w:val="28"/>
          <w:lang w:val="uk-UA"/>
        </w:rPr>
        <w:t xml:space="preserve"> та педагогічної діяльності у сфері музичного мистецтва, які здатні до створення та реалізації своїх власних художніх концепцій на підставі розвинених </w:t>
      </w:r>
      <w:r w:rsidRPr="00DB6C67">
        <w:rPr>
          <w:rFonts w:ascii="Times New Roman" w:hAnsi="Times New Roman"/>
          <w:sz w:val="28"/>
          <w:szCs w:val="28"/>
          <w:lang w:val="uk-UA"/>
        </w:rPr>
        <w:lastRenderedPageBreak/>
        <w:t xml:space="preserve">необхідних навичок для їх вираження на підставі системного аналізу, сучасних методів музично-педагогічного моделювання та аналітики із застосуванням інформаційних технологій. </w:t>
      </w:r>
      <w:r w:rsidRPr="00D330E5">
        <w:rPr>
          <w:rFonts w:ascii="Times New Roman" w:hAnsi="Times New Roman"/>
          <w:sz w:val="28"/>
          <w:szCs w:val="28"/>
          <w:lang w:val="uk-UA" w:eastAsia="uk-UA"/>
        </w:rPr>
        <w:t>Теоретичний зміст предметної області охоплює:</w:t>
      </w:r>
    </w:p>
    <w:p w:rsidR="004A5E0B" w:rsidRPr="00D330E5" w:rsidRDefault="004A5E0B" w:rsidP="004A5E0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330E5">
        <w:rPr>
          <w:rFonts w:ascii="Times New Roman" w:hAnsi="Times New Roman"/>
          <w:sz w:val="28"/>
          <w:szCs w:val="28"/>
          <w:lang w:val="uk-UA"/>
        </w:rPr>
        <w:t>–  парадигму феноменів музичного мистецтва як форманту художньо-мистецьких цінностей, гуманістичної моралі та суспільної свідомості;</w:t>
      </w:r>
    </w:p>
    <w:p w:rsidR="004A5E0B" w:rsidRDefault="004A5E0B" w:rsidP="004A5E0B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 w:rsidRPr="00D330E5">
        <w:rPr>
          <w:rFonts w:ascii="Times New Roman" w:hAnsi="Times New Roman"/>
          <w:sz w:val="28"/>
          <w:szCs w:val="28"/>
          <w:lang w:val="uk-UA" w:eastAsia="uk-UA"/>
        </w:rPr>
        <w:t xml:space="preserve">–   поняття та принципи практичного вдосконалення </w:t>
      </w:r>
      <w:r w:rsidRPr="00D330E5">
        <w:rPr>
          <w:rFonts w:ascii="Times New Roman" w:hAnsi="Times New Roman"/>
          <w:bCs/>
          <w:sz w:val="28"/>
          <w:szCs w:val="28"/>
          <w:lang w:val="uk-UA"/>
        </w:rPr>
        <w:t xml:space="preserve">музичної та </w:t>
      </w:r>
      <w:r w:rsidRPr="00D330E5">
        <w:rPr>
          <w:rFonts w:ascii="Times New Roman" w:hAnsi="Times New Roman"/>
          <w:sz w:val="28"/>
          <w:szCs w:val="28"/>
          <w:lang w:val="uk-UA"/>
        </w:rPr>
        <w:t>педагогічної діяльності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4A5E0B" w:rsidRDefault="004A5E0B" w:rsidP="001A678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Pr="004A5E0B">
        <w:rPr>
          <w:rFonts w:ascii="Times New Roman" w:hAnsi="Times New Roman"/>
          <w:sz w:val="28"/>
          <w:lang w:val="uk-UA"/>
        </w:rPr>
        <w:t>Особливості програми полягають</w:t>
      </w:r>
      <w:r>
        <w:rPr>
          <w:rFonts w:ascii="Times New Roman" w:hAnsi="Times New Roman"/>
          <w:sz w:val="28"/>
          <w:szCs w:val="28"/>
          <w:lang w:val="uk-UA"/>
        </w:rPr>
        <w:t xml:space="preserve"> в</w:t>
      </w:r>
      <w:r>
        <w:rPr>
          <w:rFonts w:ascii="Times New Roman" w:hAnsi="Times New Roman"/>
          <w:sz w:val="36"/>
          <w:szCs w:val="28"/>
          <w:lang w:val="uk-UA"/>
        </w:rPr>
        <w:t xml:space="preserve"> </w:t>
      </w:r>
      <w:r w:rsidRPr="004A5E0B">
        <w:rPr>
          <w:rFonts w:ascii="Times New Roman" w:hAnsi="Times New Roman"/>
          <w:sz w:val="28"/>
          <w:szCs w:val="28"/>
          <w:lang w:val="uk-UA"/>
        </w:rPr>
        <w:t xml:space="preserve">тому, що </w:t>
      </w:r>
      <w:r>
        <w:rPr>
          <w:rFonts w:ascii="Times New Roman" w:hAnsi="Times New Roman"/>
          <w:sz w:val="28"/>
          <w:szCs w:val="28"/>
          <w:lang w:val="uk-UA"/>
        </w:rPr>
        <w:t>враховуються</w:t>
      </w:r>
      <w:r w:rsidRPr="004A5E0B">
        <w:rPr>
          <w:rFonts w:ascii="Times New Roman" w:hAnsi="Times New Roman"/>
          <w:sz w:val="28"/>
          <w:szCs w:val="28"/>
          <w:lang w:val="uk-UA"/>
        </w:rPr>
        <w:t xml:space="preserve"> особливості кожної спеціалізації</w:t>
      </w:r>
      <w:r>
        <w:rPr>
          <w:rFonts w:ascii="Times New Roman" w:hAnsi="Times New Roman"/>
          <w:sz w:val="28"/>
          <w:szCs w:val="28"/>
          <w:lang w:val="uk-UA"/>
        </w:rPr>
        <w:t xml:space="preserve"> (</w:t>
      </w:r>
      <w:r w:rsidRPr="004A5E0B">
        <w:rPr>
          <w:rFonts w:ascii="Times New Roman" w:eastAsia="Times New Roman" w:hAnsi="Times New Roman"/>
          <w:sz w:val="28"/>
          <w:szCs w:val="28"/>
          <w:lang w:val="uk-UA" w:eastAsia="ru-RU"/>
        </w:rPr>
        <w:t>Фортепіано, орган; Оркестрові струнні інструменти; Оркестрові духові та ударні інструменти; Народні інструменти; Академічний спів; Естрадний спів; Хорове диригування; Музикознавство;</w:t>
      </w:r>
      <w:r w:rsidRPr="004A5E0B">
        <w:rPr>
          <w:rFonts w:ascii="Times New Roman" w:hAnsi="Times New Roman"/>
          <w:sz w:val="28"/>
          <w:lang w:val="uk-UA"/>
        </w:rPr>
        <w:t xml:space="preserve"> Музичне мистецтво естради</w:t>
      </w:r>
      <w:r>
        <w:rPr>
          <w:rFonts w:ascii="Times New Roman" w:hAnsi="Times New Roman"/>
          <w:sz w:val="28"/>
          <w:szCs w:val="28"/>
          <w:lang w:val="uk-UA"/>
        </w:rPr>
        <w:t>)</w:t>
      </w:r>
      <w:r w:rsidRPr="004A5E0B">
        <w:rPr>
          <w:rFonts w:ascii="Times New Roman" w:hAnsi="Times New Roman"/>
          <w:sz w:val="28"/>
          <w:szCs w:val="28"/>
          <w:lang w:val="uk-UA"/>
        </w:rPr>
        <w:t>, що відображено у компетентностях випускника та результатах навчання за видами діяльності.</w:t>
      </w:r>
    </w:p>
    <w:p w:rsidR="001A678D" w:rsidRPr="001A678D" w:rsidRDefault="00C136E7" w:rsidP="001A678D">
      <w:pPr>
        <w:pStyle w:val="a4"/>
        <w:tabs>
          <w:tab w:val="left" w:pos="33"/>
          <w:tab w:val="left" w:pos="399"/>
        </w:tabs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="001A678D">
        <w:rPr>
          <w:rFonts w:ascii="Times New Roman" w:hAnsi="Times New Roman"/>
          <w:sz w:val="28"/>
          <w:szCs w:val="28"/>
          <w:lang w:val="uk-UA"/>
        </w:rPr>
        <w:tab/>
        <w:t xml:space="preserve">Випускники можуть бути </w:t>
      </w:r>
      <w:r w:rsidR="001A678D" w:rsidRPr="001A678D">
        <w:rPr>
          <w:rFonts w:ascii="Times New Roman" w:hAnsi="Times New Roman"/>
          <w:b/>
          <w:i/>
          <w:sz w:val="28"/>
          <w:szCs w:val="28"/>
          <w:lang w:val="uk-UA"/>
        </w:rPr>
        <w:t>працевлаштовані</w:t>
      </w:r>
      <w:r w:rsidR="001A678D" w:rsidRPr="001A678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A678D">
        <w:rPr>
          <w:rFonts w:ascii="Times New Roman" w:hAnsi="Times New Roman"/>
          <w:sz w:val="28"/>
          <w:szCs w:val="28"/>
          <w:lang w:val="uk-UA"/>
        </w:rPr>
        <w:t>на о</w:t>
      </w:r>
      <w:r w:rsidR="001A678D" w:rsidRPr="001A678D">
        <w:rPr>
          <w:rFonts w:ascii="Times New Roman" w:hAnsi="Times New Roman"/>
          <w:sz w:val="28"/>
          <w:szCs w:val="28"/>
          <w:lang w:val="uk-UA"/>
        </w:rPr>
        <w:t xml:space="preserve">сновні посади, місця роботи згідно з чинною редакцією Національного класифікатора України (ДК 003:2010): </w:t>
      </w:r>
      <w:r w:rsidR="001A678D" w:rsidRPr="001A678D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2320 Викладач професійного навчально-виховного закладу</w:t>
      </w:r>
      <w:r w:rsidR="001A678D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; </w:t>
      </w:r>
      <w:r w:rsidR="00A131B2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2453.2  </w:t>
      </w:r>
      <w:r w:rsidR="001A678D" w:rsidRPr="001A678D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Концертмейстер</w:t>
      </w:r>
      <w:r w:rsidR="001A678D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; </w:t>
      </w:r>
      <w:r w:rsidR="001A678D" w:rsidRPr="001A678D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2453.2  Артист ансамблю (камерного, духових, народних інструментів, бандуристів, вокально-інструментального )</w:t>
      </w:r>
      <w:r w:rsidR="001A678D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;</w:t>
      </w:r>
      <w:r w:rsidR="00A131B2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2453.2  </w:t>
      </w:r>
      <w:r w:rsidR="001A678D" w:rsidRPr="001A678D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Артист оркестру (симфонічного, камерного, духового, естрадного, народних інструментів)</w:t>
      </w:r>
      <w:r w:rsidR="001A678D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; </w:t>
      </w:r>
      <w:r w:rsidR="001A678D" w:rsidRPr="001A678D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2453.2  Керівник хору</w:t>
      </w:r>
      <w:r w:rsidR="001A678D" w:rsidRPr="001A678D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 xml:space="preserve"> </w:t>
      </w:r>
      <w:r w:rsidR="001A678D" w:rsidRPr="001A678D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(фольклорного ансамблю)</w:t>
      </w:r>
      <w:r w:rsidR="001A678D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; </w:t>
      </w:r>
      <w:r w:rsidR="001A678D" w:rsidRPr="001A678D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2453.2  Артист-вокаліст (соліст, естради)</w:t>
      </w:r>
      <w:r w:rsidR="001A678D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; </w:t>
      </w:r>
      <w:r w:rsidR="001A678D" w:rsidRPr="001A678D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2453.2  Артист-соліст (хору)</w:t>
      </w:r>
      <w:r w:rsidR="001A678D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;</w:t>
      </w:r>
      <w:r w:rsidR="001A678D" w:rsidRPr="001A678D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 2453.2  Артист хору</w:t>
      </w:r>
      <w:r w:rsidR="001A678D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; </w:t>
      </w:r>
      <w:r w:rsidR="001A678D" w:rsidRPr="001A678D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2453.1 Музикознавець</w:t>
      </w:r>
      <w:r w:rsidR="00A131B2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; а також мати додаткову</w:t>
      </w:r>
      <w:r w:rsidR="001A678D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кваліфікацію</w:t>
      </w:r>
      <w:r w:rsidR="001A678D" w:rsidRPr="001A678D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: </w:t>
      </w:r>
      <w:r w:rsidR="001A678D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="001A678D" w:rsidRPr="001A678D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2453.2  Керівник оркестру</w:t>
      </w:r>
      <w:r w:rsidR="001A678D" w:rsidRPr="001A678D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 xml:space="preserve"> (</w:t>
      </w:r>
      <w:r w:rsidR="001A678D" w:rsidRPr="001A678D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камерного, естрадного, духових, народних інструментів)</w:t>
      </w:r>
      <w:r w:rsidR="001A678D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; </w:t>
      </w:r>
      <w:r w:rsidR="001A678D" w:rsidRPr="001A678D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2453.2  Керівник ансамблю духових, народних інструментів</w:t>
      </w:r>
      <w:r w:rsidR="001A678D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або продовжити навчання</w:t>
      </w:r>
      <w:r w:rsidR="001A678D" w:rsidRPr="001A678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A678D" w:rsidRPr="00DB6C67">
        <w:rPr>
          <w:rFonts w:ascii="Times New Roman" w:hAnsi="Times New Roman"/>
          <w:sz w:val="28"/>
          <w:szCs w:val="28"/>
          <w:lang w:val="uk-UA"/>
        </w:rPr>
        <w:t>на другому освітньому рівні вищої</w:t>
      </w:r>
      <w:r w:rsidR="001A678D">
        <w:rPr>
          <w:rFonts w:ascii="Times New Roman" w:hAnsi="Times New Roman"/>
          <w:sz w:val="28"/>
          <w:szCs w:val="28"/>
          <w:lang w:val="uk-UA"/>
        </w:rPr>
        <w:t xml:space="preserve"> освіти за ступенем магістр.</w:t>
      </w:r>
    </w:p>
    <w:p w:rsidR="00234785" w:rsidRDefault="00B70596" w:rsidP="00A131B2">
      <w:pPr>
        <w:spacing w:after="0" w:line="360" w:lineRule="auto"/>
        <w:jc w:val="both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Pr="00B70596">
        <w:rPr>
          <w:rFonts w:ascii="Times New Roman" w:hAnsi="Times New Roman"/>
          <w:b/>
          <w:i/>
          <w:sz w:val="28"/>
          <w:szCs w:val="28"/>
          <w:lang w:val="uk-UA"/>
        </w:rPr>
        <w:t>Викладання та навчання проводиться</w:t>
      </w:r>
      <w:r w:rsidRPr="0015068F">
        <w:rPr>
          <w:rFonts w:ascii="Times New Roman" w:hAnsi="Times New Roman"/>
          <w:sz w:val="28"/>
          <w:szCs w:val="28"/>
          <w:lang w:val="uk-UA"/>
        </w:rPr>
        <w:t xml:space="preserve"> у вигляді: лекцій, </w:t>
      </w:r>
      <w:r w:rsidR="00A131B2">
        <w:rPr>
          <w:rFonts w:ascii="Times New Roman" w:hAnsi="Times New Roman"/>
          <w:sz w:val="28"/>
          <w:szCs w:val="28"/>
          <w:lang w:val="uk-UA"/>
        </w:rPr>
        <w:t>(мультимедійних,</w:t>
      </w:r>
      <w:r w:rsidRPr="0015068F">
        <w:rPr>
          <w:rFonts w:ascii="Times New Roman" w:hAnsi="Times New Roman"/>
          <w:sz w:val="28"/>
          <w:szCs w:val="28"/>
          <w:lang w:val="uk-UA"/>
        </w:rPr>
        <w:t xml:space="preserve"> інтерактивних</w:t>
      </w:r>
      <w:r w:rsidR="00A131B2">
        <w:rPr>
          <w:rFonts w:ascii="Times New Roman" w:hAnsi="Times New Roman"/>
          <w:sz w:val="28"/>
          <w:szCs w:val="28"/>
          <w:lang w:val="uk-UA"/>
        </w:rPr>
        <w:t>)</w:t>
      </w:r>
      <w:r w:rsidRPr="0015068F">
        <w:rPr>
          <w:rFonts w:ascii="Times New Roman" w:hAnsi="Times New Roman"/>
          <w:sz w:val="28"/>
          <w:szCs w:val="28"/>
          <w:lang w:val="uk-UA"/>
        </w:rPr>
        <w:t>,</w:t>
      </w:r>
      <w:r w:rsidR="00A131B2">
        <w:rPr>
          <w:rFonts w:ascii="Times New Roman" w:hAnsi="Times New Roman"/>
          <w:sz w:val="28"/>
          <w:szCs w:val="28"/>
          <w:lang w:val="uk-UA"/>
        </w:rPr>
        <w:t xml:space="preserve"> практичних занять, семінарських</w:t>
      </w:r>
      <w:r w:rsidRPr="0015068F">
        <w:rPr>
          <w:rFonts w:ascii="Times New Roman" w:hAnsi="Times New Roman"/>
          <w:sz w:val="28"/>
          <w:szCs w:val="28"/>
          <w:lang w:val="uk-UA"/>
        </w:rPr>
        <w:t xml:space="preserve"> занять, </w:t>
      </w:r>
      <w:r w:rsidRPr="0015068F">
        <w:rPr>
          <w:rFonts w:ascii="Times New Roman" w:hAnsi="Times New Roman"/>
          <w:sz w:val="28"/>
          <w:szCs w:val="28"/>
          <w:lang w:val="uk-UA"/>
        </w:rPr>
        <w:lastRenderedPageBreak/>
        <w:t>індивідуальних занять, консультацій, підго</w:t>
      </w:r>
      <w:r w:rsidR="00A131B2">
        <w:rPr>
          <w:rFonts w:ascii="Times New Roman" w:hAnsi="Times New Roman"/>
          <w:sz w:val="28"/>
          <w:szCs w:val="28"/>
          <w:lang w:val="uk-UA"/>
        </w:rPr>
        <w:t>товки курсової та дипломної робо</w:t>
      </w:r>
      <w:r w:rsidRPr="0015068F">
        <w:rPr>
          <w:rFonts w:ascii="Times New Roman" w:hAnsi="Times New Roman"/>
          <w:sz w:val="28"/>
          <w:szCs w:val="28"/>
          <w:lang w:val="uk-UA"/>
        </w:rPr>
        <w:t>т</w:t>
      </w:r>
      <w:r w:rsidR="00A131B2">
        <w:rPr>
          <w:rFonts w:ascii="Times New Roman" w:hAnsi="Times New Roman"/>
          <w:sz w:val="28"/>
          <w:szCs w:val="28"/>
          <w:lang w:val="uk-UA"/>
        </w:rPr>
        <w:t>и,</w:t>
      </w:r>
      <w:r w:rsidR="00A131B2" w:rsidRPr="00A131B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131B2">
        <w:rPr>
          <w:rFonts w:ascii="Times New Roman" w:hAnsi="Times New Roman"/>
          <w:sz w:val="28"/>
          <w:szCs w:val="28"/>
          <w:lang w:val="uk-UA"/>
        </w:rPr>
        <w:t>самостійне навчання</w:t>
      </w:r>
      <w:r w:rsidRPr="0015068F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70596">
        <w:rPr>
          <w:rFonts w:ascii="Times New Roman" w:hAnsi="Times New Roman"/>
          <w:b/>
          <w:i/>
          <w:sz w:val="28"/>
          <w:szCs w:val="28"/>
          <w:lang w:val="uk-UA"/>
        </w:rPr>
        <w:t>Оцінювання навчання</w:t>
      </w:r>
      <w:r>
        <w:rPr>
          <w:rFonts w:ascii="Times New Roman" w:hAnsi="Times New Roman"/>
          <w:sz w:val="28"/>
          <w:szCs w:val="28"/>
          <w:lang w:val="uk-UA"/>
        </w:rPr>
        <w:t xml:space="preserve"> – це у</w:t>
      </w:r>
      <w:r w:rsidRPr="00DB6C67">
        <w:rPr>
          <w:rFonts w:ascii="Times New Roman" w:hAnsi="Times New Roman"/>
          <w:sz w:val="28"/>
          <w:szCs w:val="28"/>
          <w:lang w:val="uk-UA"/>
        </w:rPr>
        <w:t xml:space="preserve">сні та письмові екзамени, заліки, захист звіту з практики, захист курсової роботи, захист кваліфікаційної роботи, </w:t>
      </w:r>
      <w:r w:rsidR="00A131B2">
        <w:rPr>
          <w:rFonts w:ascii="Times New Roman" w:hAnsi="Times New Roman"/>
          <w:sz w:val="28"/>
          <w:szCs w:val="28"/>
          <w:lang w:val="uk-UA"/>
        </w:rPr>
        <w:t xml:space="preserve">академічні концерти, </w:t>
      </w:r>
      <w:r w:rsidRPr="00DB6C67">
        <w:rPr>
          <w:rFonts w:ascii="Times New Roman" w:hAnsi="Times New Roman"/>
          <w:sz w:val="28"/>
          <w:szCs w:val="28"/>
          <w:lang w:val="uk-UA"/>
        </w:rPr>
        <w:t>атестація.</w:t>
      </w:r>
      <w:r w:rsidRPr="00B70596">
        <w:rPr>
          <w:lang w:val="uk-UA"/>
        </w:rPr>
        <w:t xml:space="preserve"> </w:t>
      </w:r>
    </w:p>
    <w:p w:rsidR="00B70596" w:rsidRPr="00B70596" w:rsidRDefault="00B70596" w:rsidP="00B7059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lang w:val="uk-UA"/>
        </w:rPr>
        <w:tab/>
      </w:r>
      <w:r w:rsidRPr="00B70596">
        <w:rPr>
          <w:rFonts w:ascii="Times New Roman" w:hAnsi="Times New Roman"/>
          <w:b/>
          <w:i/>
          <w:sz w:val="28"/>
          <w:szCs w:val="28"/>
          <w:lang w:val="uk-UA"/>
        </w:rPr>
        <w:t>Результати засвоєння програми</w:t>
      </w:r>
      <w:r w:rsidRPr="00B70596">
        <w:rPr>
          <w:rFonts w:ascii="Times New Roman" w:hAnsi="Times New Roman"/>
          <w:sz w:val="28"/>
          <w:szCs w:val="28"/>
          <w:lang w:val="uk-UA"/>
        </w:rPr>
        <w:t xml:space="preserve"> визначаються </w:t>
      </w:r>
      <w:r w:rsidR="00234785">
        <w:rPr>
          <w:rFonts w:ascii="Times New Roman" w:hAnsi="Times New Roman"/>
          <w:sz w:val="28"/>
          <w:szCs w:val="28"/>
          <w:lang w:val="uk-UA"/>
        </w:rPr>
        <w:t>набутими компетентностями, якими повинен володіти здобувач вищої освіти, а також</w:t>
      </w:r>
      <w:r w:rsidRPr="00B70596">
        <w:rPr>
          <w:rFonts w:ascii="Times New Roman" w:hAnsi="Times New Roman"/>
          <w:sz w:val="28"/>
          <w:szCs w:val="28"/>
          <w:lang w:val="uk-UA"/>
        </w:rPr>
        <w:t xml:space="preserve"> здатні</w:t>
      </w:r>
      <w:r w:rsidR="00234785">
        <w:rPr>
          <w:rFonts w:ascii="Times New Roman" w:hAnsi="Times New Roman"/>
          <w:sz w:val="28"/>
          <w:szCs w:val="28"/>
          <w:lang w:val="uk-UA"/>
        </w:rPr>
        <w:t>стю застосовувати набуті знання, вміння та практичні навички</w:t>
      </w:r>
      <w:r w:rsidRPr="00B7059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34785">
        <w:rPr>
          <w:rFonts w:ascii="Times New Roman" w:hAnsi="Times New Roman"/>
          <w:sz w:val="28"/>
          <w:szCs w:val="28"/>
          <w:lang w:val="uk-UA"/>
        </w:rPr>
        <w:t>у відповідності до завдань</w:t>
      </w:r>
      <w:r w:rsidRPr="00B70596">
        <w:rPr>
          <w:rFonts w:ascii="Times New Roman" w:hAnsi="Times New Roman"/>
          <w:sz w:val="28"/>
          <w:szCs w:val="28"/>
          <w:lang w:val="uk-UA"/>
        </w:rPr>
        <w:t xml:space="preserve"> професійної діяльності, зокрема такі:</w:t>
      </w:r>
    </w:p>
    <w:p w:rsidR="00B70596" w:rsidRPr="00DB6C67" w:rsidRDefault="00B70596" w:rsidP="00B70596">
      <w:pPr>
        <w:numPr>
          <w:ilvl w:val="0"/>
          <w:numId w:val="2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B6C67">
        <w:rPr>
          <w:rFonts w:ascii="Times New Roman" w:hAnsi="Times New Roman"/>
          <w:sz w:val="28"/>
          <w:szCs w:val="28"/>
          <w:lang w:val="uk-UA"/>
        </w:rPr>
        <w:t xml:space="preserve">Демонструвати артистизм, виконавську культуру та технічну майстерність володіння інструментом (голосом) на належному фаховому рівні під час виконавської (диригентської) діяльності. </w:t>
      </w:r>
    </w:p>
    <w:p w:rsidR="00B70596" w:rsidRPr="00DB6C67" w:rsidRDefault="00B70596" w:rsidP="00B70596">
      <w:pPr>
        <w:numPr>
          <w:ilvl w:val="0"/>
          <w:numId w:val="2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DB6C6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Володіти методами </w:t>
      </w:r>
      <w:r w:rsidRPr="00DB6C67">
        <w:rPr>
          <w:rFonts w:ascii="Times New Roman" w:eastAsia="Times New Roman" w:hAnsi="Times New Roman"/>
          <w:sz w:val="28"/>
          <w:szCs w:val="28"/>
          <w:lang w:val="uk-UA"/>
        </w:rPr>
        <w:t xml:space="preserve">та навичками </w:t>
      </w:r>
      <w:r w:rsidRPr="00DB6C67">
        <w:rPr>
          <w:rFonts w:ascii="Times New Roman" w:hAnsi="Times New Roman"/>
          <w:sz w:val="28"/>
          <w:szCs w:val="28"/>
          <w:lang w:val="uk-UA"/>
        </w:rPr>
        <w:t>оркестрової та ансамблевої гри (ансамблевого /хорового співу), репетиційної роботи та концертних виступів.</w:t>
      </w:r>
    </w:p>
    <w:p w:rsidR="00B70596" w:rsidRPr="005D2D35" w:rsidRDefault="00B70596" w:rsidP="00B70596">
      <w:pPr>
        <w:pStyle w:val="1"/>
        <w:numPr>
          <w:ilvl w:val="0"/>
          <w:numId w:val="2"/>
        </w:numPr>
        <w:shd w:val="clear" w:color="auto" w:fill="FFFFFF"/>
        <w:tabs>
          <w:tab w:val="left" w:pos="284"/>
          <w:tab w:val="left" w:pos="495"/>
        </w:tabs>
        <w:spacing w:after="0" w:line="36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5D2D3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Демонструвати володіння </w:t>
      </w:r>
      <w:r w:rsidRPr="005D2D35">
        <w:rPr>
          <w:rFonts w:ascii="Times New Roman" w:hAnsi="Times New Roman"/>
          <w:sz w:val="28"/>
          <w:szCs w:val="28"/>
          <w:lang w:val="uk-UA"/>
        </w:rPr>
        <w:t>техніками, прийомами та методиками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2D35">
        <w:rPr>
          <w:rFonts w:ascii="Times New Roman" w:hAnsi="Times New Roman"/>
          <w:sz w:val="28"/>
          <w:szCs w:val="28"/>
          <w:lang w:val="uk-UA"/>
        </w:rPr>
        <w:t>у виконавській (академічній, джазовій, естрадній тощо) діяльності, знання музичних стилів та репертуару.</w:t>
      </w:r>
    </w:p>
    <w:p w:rsidR="00B70596" w:rsidRPr="00DB6C67" w:rsidRDefault="00B70596" w:rsidP="00B70596">
      <w:pPr>
        <w:numPr>
          <w:ilvl w:val="0"/>
          <w:numId w:val="2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DB6C67">
        <w:rPr>
          <w:rFonts w:ascii="Times New Roman" w:hAnsi="Times New Roman"/>
          <w:sz w:val="28"/>
          <w:szCs w:val="28"/>
          <w:lang w:val="uk-UA"/>
        </w:rPr>
        <w:t>Аналізувати музичні твори з виокремленням їх належності до певної доби, стилю, жанру, особливостей драматургії, форми та художнього змісту.</w:t>
      </w:r>
    </w:p>
    <w:p w:rsidR="00B70596" w:rsidRPr="00DB6C67" w:rsidRDefault="00B70596" w:rsidP="00B70596">
      <w:pPr>
        <w:numPr>
          <w:ilvl w:val="0"/>
          <w:numId w:val="2"/>
        </w:numPr>
        <w:tabs>
          <w:tab w:val="left" w:pos="426"/>
        </w:tabs>
        <w:spacing w:after="0" w:line="360" w:lineRule="auto"/>
        <w:ind w:left="0" w:firstLine="0"/>
        <w:jc w:val="both"/>
        <w:rPr>
          <w:rStyle w:val="FontStyle66"/>
          <w:b/>
          <w:sz w:val="28"/>
          <w:szCs w:val="28"/>
          <w:lang w:val="uk-UA"/>
        </w:rPr>
      </w:pPr>
      <w:r w:rsidRPr="00DB6C67">
        <w:rPr>
          <w:rStyle w:val="FontStyle66"/>
          <w:sz w:val="28"/>
          <w:szCs w:val="28"/>
          <w:lang w:val="uk-UA"/>
        </w:rPr>
        <w:t>Відтворювати драматургічну концепцію музичного твору, створювати його художню інтерпретацію.</w:t>
      </w:r>
    </w:p>
    <w:p w:rsidR="00B70596" w:rsidRPr="00DB6C67" w:rsidRDefault="00B70596" w:rsidP="00B70596">
      <w:pPr>
        <w:numPr>
          <w:ilvl w:val="0"/>
          <w:numId w:val="2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DB6C67">
        <w:rPr>
          <w:rStyle w:val="FontStyle66"/>
          <w:sz w:val="28"/>
          <w:szCs w:val="28"/>
          <w:lang w:val="uk-UA"/>
        </w:rPr>
        <w:t>Винаходити оптимальні шляхи вирішення виконавських проблем, відтворювати емоційно-образний зміст музичного твору під час виконавської та диригентської діяльності, створювати художній образ за допомогою комплексу музичних виражальних засобів.</w:t>
      </w:r>
    </w:p>
    <w:p w:rsidR="00B70596" w:rsidRPr="00DB6C67" w:rsidRDefault="00B70596" w:rsidP="00B70596">
      <w:pPr>
        <w:numPr>
          <w:ilvl w:val="0"/>
          <w:numId w:val="2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DB6C67">
        <w:rPr>
          <w:rStyle w:val="FontStyle66"/>
          <w:sz w:val="28"/>
          <w:szCs w:val="28"/>
          <w:lang w:val="uk-UA"/>
        </w:rPr>
        <w:t xml:space="preserve">Демонструвати </w:t>
      </w:r>
      <w:r w:rsidRPr="00DB6C67">
        <w:rPr>
          <w:rFonts w:ascii="Times New Roman" w:hAnsi="Times New Roman"/>
          <w:sz w:val="28"/>
          <w:szCs w:val="28"/>
          <w:lang w:val="uk-UA"/>
        </w:rPr>
        <w:t xml:space="preserve">спроможність до самостійної розробки </w:t>
      </w:r>
      <w:r w:rsidRPr="00DB6C67">
        <w:rPr>
          <w:rStyle w:val="FontStyle66"/>
          <w:sz w:val="28"/>
          <w:szCs w:val="28"/>
          <w:lang w:val="uk-UA"/>
        </w:rPr>
        <w:t xml:space="preserve">наукової проблеми </w:t>
      </w:r>
      <w:r w:rsidRPr="00DB6C67">
        <w:rPr>
          <w:rFonts w:ascii="Times New Roman" w:hAnsi="Times New Roman"/>
          <w:sz w:val="28"/>
          <w:szCs w:val="28"/>
          <w:lang w:val="uk-UA"/>
        </w:rPr>
        <w:t>з теорії, історії або методології музики</w:t>
      </w:r>
      <w:r w:rsidRPr="00DB6C67">
        <w:rPr>
          <w:rStyle w:val="FontStyle66"/>
          <w:sz w:val="28"/>
          <w:szCs w:val="28"/>
          <w:lang w:val="uk-UA"/>
        </w:rPr>
        <w:t xml:space="preserve"> та написання музикознавчої </w:t>
      </w:r>
      <w:r w:rsidRPr="00DB6C67">
        <w:rPr>
          <w:rFonts w:ascii="Times New Roman" w:hAnsi="Times New Roman"/>
          <w:sz w:val="28"/>
          <w:szCs w:val="28"/>
          <w:lang w:val="uk-UA"/>
        </w:rPr>
        <w:t>роботи відповідно до вимог,</w:t>
      </w:r>
      <w:r w:rsidRPr="00DB6C6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готовність дискутувати і аргументувати власну позицію.</w:t>
      </w:r>
    </w:p>
    <w:p w:rsidR="00B70596" w:rsidRPr="00DB6C67" w:rsidRDefault="00B70596" w:rsidP="00B70596">
      <w:pPr>
        <w:numPr>
          <w:ilvl w:val="0"/>
          <w:numId w:val="2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DB6C6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Володіти методами </w:t>
      </w:r>
      <w:r w:rsidRPr="00DB6C67">
        <w:rPr>
          <w:rFonts w:ascii="Times New Roman" w:hAnsi="Times New Roman"/>
          <w:sz w:val="28"/>
          <w:szCs w:val="28"/>
          <w:lang w:val="uk-UA"/>
        </w:rPr>
        <w:t xml:space="preserve">опрацювання музикознавчої літератури, узагальнення та аналізу музичного матеріалу, принципами формування наукової теми та </w:t>
      </w:r>
      <w:r w:rsidRPr="00DB6C67">
        <w:rPr>
          <w:rFonts w:ascii="Times New Roman" w:hAnsi="Times New Roman"/>
          <w:sz w:val="28"/>
          <w:szCs w:val="28"/>
          <w:lang w:val="uk-UA"/>
        </w:rPr>
        <w:lastRenderedPageBreak/>
        <w:t xml:space="preserve">розуміння подальших перспектив розвитку даної проблематики в різних дослідницьких жанрах. </w:t>
      </w:r>
    </w:p>
    <w:p w:rsidR="00B70596" w:rsidRPr="00DB6C67" w:rsidRDefault="00B70596" w:rsidP="00B70596">
      <w:pPr>
        <w:numPr>
          <w:ilvl w:val="0"/>
          <w:numId w:val="2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DB6C67">
        <w:rPr>
          <w:rFonts w:ascii="Times New Roman" w:hAnsi="Times New Roman"/>
          <w:sz w:val="28"/>
          <w:szCs w:val="28"/>
          <w:lang w:val="uk-UA"/>
        </w:rPr>
        <w:t xml:space="preserve">Демонструвати володіння музично-аналітичними навичками для жанрово-стильової та образно-емоційної атрибуції музичного твору в процесі створення </w:t>
      </w:r>
      <w:r w:rsidRPr="00DB6C67">
        <w:rPr>
          <w:rStyle w:val="FontStyle66"/>
          <w:sz w:val="28"/>
          <w:szCs w:val="28"/>
          <w:lang w:val="uk-UA"/>
        </w:rPr>
        <w:t>виконавських, музикознавчих та педагогічних інтерпретацій.</w:t>
      </w:r>
    </w:p>
    <w:p w:rsidR="00B70596" w:rsidRPr="00DB6C67" w:rsidRDefault="00B70596" w:rsidP="00B70596">
      <w:pPr>
        <w:numPr>
          <w:ilvl w:val="0"/>
          <w:numId w:val="2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DB6C67">
        <w:rPr>
          <w:rFonts w:ascii="Times New Roman" w:hAnsi="Times New Roman"/>
          <w:sz w:val="28"/>
          <w:szCs w:val="28"/>
          <w:lang w:val="uk-UA"/>
        </w:rPr>
        <w:t>Демонструвати володіння теоретичними та практичними основами інструментування, аранжування музики та композиції, вміння здійснювати переклад музичних творів для різних колективів (оркестру, ансамблю, хору).</w:t>
      </w:r>
    </w:p>
    <w:p w:rsidR="00B70596" w:rsidRPr="00DB6C67" w:rsidRDefault="00B70596" w:rsidP="00B70596">
      <w:pPr>
        <w:numPr>
          <w:ilvl w:val="0"/>
          <w:numId w:val="2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DB6C67">
        <w:rPr>
          <w:rFonts w:ascii="Times New Roman" w:hAnsi="Times New Roman"/>
          <w:sz w:val="28"/>
          <w:szCs w:val="28"/>
          <w:lang w:val="uk-UA"/>
        </w:rPr>
        <w:t>Володіти розумінням, практичними навичками та методикою роботи з оркестром (хором) у диригентській діяльності, базовими знаннями організаційної та творчої роботи з колективом.</w:t>
      </w:r>
    </w:p>
    <w:p w:rsidR="00B70596" w:rsidRPr="00DB6C67" w:rsidRDefault="00B70596" w:rsidP="00B70596">
      <w:pPr>
        <w:numPr>
          <w:ilvl w:val="0"/>
          <w:numId w:val="2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i/>
          <w:sz w:val="28"/>
          <w:szCs w:val="28"/>
          <w:u w:val="single"/>
          <w:lang w:val="uk-UA"/>
        </w:rPr>
      </w:pPr>
      <w:r w:rsidRPr="00DB6C67">
        <w:rPr>
          <w:rFonts w:ascii="Times New Roman" w:hAnsi="Times New Roman"/>
          <w:sz w:val="28"/>
          <w:szCs w:val="28"/>
          <w:lang w:val="uk-UA"/>
        </w:rPr>
        <w:t xml:space="preserve">Застосовувати </w:t>
      </w:r>
      <w:r w:rsidRPr="00DB6C6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теоретичні знання та навички </w:t>
      </w:r>
      <w:r w:rsidRPr="00DB6C67">
        <w:rPr>
          <w:rFonts w:ascii="Times New Roman" w:eastAsia="Times New Roman" w:hAnsi="Times New Roman"/>
          <w:sz w:val="28"/>
          <w:szCs w:val="28"/>
          <w:lang w:val="uk-UA"/>
        </w:rPr>
        <w:t xml:space="preserve">в </w:t>
      </w:r>
      <w:r w:rsidRPr="00DB6C67">
        <w:rPr>
          <w:rFonts w:ascii="Times New Roman" w:hAnsi="Times New Roman"/>
          <w:sz w:val="28"/>
          <w:szCs w:val="28"/>
          <w:lang w:val="uk-UA"/>
        </w:rPr>
        <w:t xml:space="preserve">редакторській,  менеджерській, лекторській та звукорежисерській </w:t>
      </w:r>
      <w:r w:rsidRPr="00DB6C67">
        <w:rPr>
          <w:rFonts w:ascii="Times New Roman" w:eastAsia="Times New Roman" w:hAnsi="Times New Roman"/>
          <w:sz w:val="28"/>
          <w:szCs w:val="28"/>
          <w:lang w:val="uk-UA" w:eastAsia="ru-RU"/>
        </w:rPr>
        <w:t>практичній діяльності.</w:t>
      </w:r>
    </w:p>
    <w:p w:rsidR="00B70596" w:rsidRPr="00DB6C67" w:rsidRDefault="00B70596" w:rsidP="00B70596">
      <w:pPr>
        <w:numPr>
          <w:ilvl w:val="0"/>
          <w:numId w:val="2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DB6C67">
        <w:rPr>
          <w:rFonts w:ascii="Times New Roman" w:eastAsia="Times New Roman" w:hAnsi="Times New Roman"/>
          <w:sz w:val="28"/>
          <w:szCs w:val="28"/>
          <w:lang w:val="uk-UA" w:eastAsia="ru-RU"/>
        </w:rPr>
        <w:t>Володіти термінологією музичного мистецтва, його понятійно-категоріальним апаратом.</w:t>
      </w:r>
    </w:p>
    <w:p w:rsidR="00B70596" w:rsidRPr="00DB6C67" w:rsidRDefault="00B70596" w:rsidP="00B70596">
      <w:pPr>
        <w:numPr>
          <w:ilvl w:val="0"/>
          <w:numId w:val="2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DB6C67">
        <w:rPr>
          <w:rFonts w:ascii="Times New Roman" w:hAnsi="Times New Roman"/>
          <w:sz w:val="28"/>
          <w:szCs w:val="28"/>
          <w:lang w:val="uk-UA"/>
        </w:rPr>
        <w:t xml:space="preserve">Застосовувати </w:t>
      </w:r>
      <w:r w:rsidRPr="00DB6C67">
        <w:rPr>
          <w:rFonts w:ascii="Times New Roman" w:eastAsia="Times New Roman" w:hAnsi="Times New Roman"/>
          <w:sz w:val="28"/>
          <w:szCs w:val="28"/>
          <w:lang w:val="uk-UA" w:eastAsia="ru-RU"/>
        </w:rPr>
        <w:t>теоретичні знання та навички</w:t>
      </w:r>
      <w:r w:rsidRPr="00DB6C67">
        <w:rPr>
          <w:rFonts w:ascii="Times New Roman" w:eastAsia="Times New Roman" w:hAnsi="Times New Roman"/>
          <w:sz w:val="28"/>
          <w:szCs w:val="28"/>
          <w:lang w:val="uk-UA"/>
        </w:rPr>
        <w:t xml:space="preserve"> в процесі педагогічної діяльності.</w:t>
      </w:r>
    </w:p>
    <w:p w:rsidR="00B70596" w:rsidRPr="00DB6C67" w:rsidRDefault="00B70596" w:rsidP="00B70596">
      <w:pPr>
        <w:numPr>
          <w:ilvl w:val="0"/>
          <w:numId w:val="2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i/>
          <w:sz w:val="28"/>
          <w:szCs w:val="28"/>
          <w:u w:val="single"/>
          <w:lang w:val="uk-UA"/>
        </w:rPr>
      </w:pPr>
      <w:r w:rsidRPr="00DB6C67">
        <w:rPr>
          <w:rFonts w:ascii="Times New Roman" w:hAnsi="Times New Roman"/>
          <w:sz w:val="28"/>
          <w:szCs w:val="28"/>
          <w:lang w:val="uk-UA"/>
        </w:rPr>
        <w:t>Використовувати базові методи та прийоми викладання гри на інструменті / вокалу /диригування / теорії, історії музики / композиції.</w:t>
      </w:r>
    </w:p>
    <w:p w:rsidR="00B70596" w:rsidRPr="00DB6C67" w:rsidRDefault="00B70596" w:rsidP="00B70596">
      <w:pPr>
        <w:numPr>
          <w:ilvl w:val="0"/>
          <w:numId w:val="2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B6C67">
        <w:rPr>
          <w:rFonts w:ascii="Times New Roman" w:hAnsi="Times New Roman"/>
          <w:sz w:val="28"/>
          <w:szCs w:val="28"/>
          <w:lang w:val="uk-UA"/>
        </w:rPr>
        <w:t>Використовувати музично-теоретичні, культурно-історичні знання з музичного мистецтва у фаховій виконавській, композиторській, диригентській, музикознавчій та педагогічній діяльності.</w:t>
      </w:r>
    </w:p>
    <w:p w:rsidR="00B70596" w:rsidRPr="00DB6C67" w:rsidRDefault="00B70596" w:rsidP="00B70596">
      <w:pPr>
        <w:numPr>
          <w:ilvl w:val="0"/>
          <w:numId w:val="2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DB6C67">
        <w:rPr>
          <w:rFonts w:ascii="Times New Roman" w:hAnsi="Times New Roman"/>
          <w:sz w:val="28"/>
          <w:szCs w:val="28"/>
          <w:lang w:val="uk-UA"/>
        </w:rPr>
        <w:t xml:space="preserve">Виявляти розуміння </w:t>
      </w:r>
      <w:r w:rsidRPr="00DB6C6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фінансово-адміністративних принципів організації мистецьких заходів, закладів культури та музичної освіти. </w:t>
      </w:r>
    </w:p>
    <w:p w:rsidR="004A5E0B" w:rsidRPr="004A5E0B" w:rsidRDefault="004A5E0B" w:rsidP="00B70596">
      <w:pPr>
        <w:autoSpaceDE w:val="0"/>
        <w:autoSpaceDN w:val="0"/>
        <w:spacing w:after="0" w:line="36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112063" w:rsidRPr="004A5E0B" w:rsidRDefault="00112063" w:rsidP="00B70596">
      <w:pPr>
        <w:spacing w:line="360" w:lineRule="auto"/>
        <w:rPr>
          <w:lang w:val="uk-UA"/>
        </w:rPr>
      </w:pPr>
    </w:p>
    <w:sectPr w:rsidR="00112063" w:rsidRPr="004A5E0B" w:rsidSect="00F518A2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18A2" w:rsidRDefault="00F518A2" w:rsidP="00F518A2">
      <w:pPr>
        <w:spacing w:after="0" w:line="240" w:lineRule="auto"/>
      </w:pPr>
      <w:r>
        <w:separator/>
      </w:r>
    </w:p>
  </w:endnote>
  <w:endnote w:type="continuationSeparator" w:id="0">
    <w:p w:rsidR="00F518A2" w:rsidRDefault="00F518A2" w:rsidP="00F51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1251 Times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18A2" w:rsidRDefault="00F518A2" w:rsidP="00F518A2">
      <w:pPr>
        <w:spacing w:after="0" w:line="240" w:lineRule="auto"/>
      </w:pPr>
      <w:r>
        <w:separator/>
      </w:r>
    </w:p>
  </w:footnote>
  <w:footnote w:type="continuationSeparator" w:id="0">
    <w:p w:rsidR="00F518A2" w:rsidRDefault="00F518A2" w:rsidP="00F518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52458814"/>
      <w:docPartObj>
        <w:docPartGallery w:val="Page Numbers (Top of Page)"/>
        <w:docPartUnique/>
      </w:docPartObj>
    </w:sdtPr>
    <w:sdtEndPr/>
    <w:sdtContent>
      <w:p w:rsidR="00F518A2" w:rsidRDefault="00F518A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5DBF">
          <w:rPr>
            <w:noProof/>
          </w:rPr>
          <w:t>2</w:t>
        </w:r>
        <w:r>
          <w:fldChar w:fldCharType="end"/>
        </w:r>
      </w:p>
    </w:sdtContent>
  </w:sdt>
  <w:p w:rsidR="00F518A2" w:rsidRDefault="00F518A2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644D3"/>
    <w:multiLevelType w:val="hybridMultilevel"/>
    <w:tmpl w:val="3A649EF0"/>
    <w:lvl w:ilvl="0" w:tplc="02248456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6162C7"/>
    <w:multiLevelType w:val="hybridMultilevel"/>
    <w:tmpl w:val="6ED0858A"/>
    <w:lvl w:ilvl="0" w:tplc="65E68C1C">
      <w:start w:val="1"/>
      <w:numFmt w:val="decimal"/>
      <w:lvlText w:val="%1."/>
      <w:lvlJc w:val="left"/>
      <w:pPr>
        <w:ind w:left="786" w:hanging="360"/>
      </w:pPr>
      <w:rPr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F70"/>
    <w:rsid w:val="00005DBF"/>
    <w:rsid w:val="00112063"/>
    <w:rsid w:val="00187F70"/>
    <w:rsid w:val="001A678D"/>
    <w:rsid w:val="00234785"/>
    <w:rsid w:val="004A5E0B"/>
    <w:rsid w:val="00846D21"/>
    <w:rsid w:val="00A131B2"/>
    <w:rsid w:val="00B70596"/>
    <w:rsid w:val="00C136E7"/>
    <w:rsid w:val="00F51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A70B7"/>
  <w15:docId w15:val="{A0BA7C6A-72B5-452B-B9C0-C17EEC057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E0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rsid w:val="004A5E0B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Iniiaiieoaeno2">
    <w:name w:val="Iniiaiie oaeno 2"/>
    <w:basedOn w:val="a"/>
    <w:rsid w:val="004A5E0B"/>
    <w:pPr>
      <w:autoSpaceDE w:val="0"/>
      <w:autoSpaceDN w:val="0"/>
      <w:spacing w:after="0" w:line="240" w:lineRule="auto"/>
      <w:ind w:firstLine="709"/>
      <w:jc w:val="both"/>
    </w:pPr>
    <w:rPr>
      <w:rFonts w:ascii="1251 Times" w:eastAsia="Times New Roman" w:hAnsi="1251 Times"/>
      <w:sz w:val="28"/>
      <w:szCs w:val="28"/>
      <w:lang w:val="uk-UA" w:eastAsia="ru-RU"/>
    </w:rPr>
  </w:style>
  <w:style w:type="paragraph" w:styleId="a3">
    <w:name w:val="List Paragraph"/>
    <w:basedOn w:val="a"/>
    <w:uiPriority w:val="34"/>
    <w:qFormat/>
    <w:rsid w:val="004A5E0B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1A67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1A678D"/>
    <w:rPr>
      <w:rFonts w:ascii="Calibri" w:eastAsia="Calibri" w:hAnsi="Calibri" w:cs="Times New Roman"/>
    </w:rPr>
  </w:style>
  <w:style w:type="paragraph" w:customStyle="1" w:styleId="1">
    <w:name w:val="Абзац списка1"/>
    <w:basedOn w:val="a"/>
    <w:uiPriority w:val="99"/>
    <w:qFormat/>
    <w:rsid w:val="00B70596"/>
    <w:pPr>
      <w:spacing w:after="200" w:line="276" w:lineRule="auto"/>
      <w:ind w:left="720"/>
      <w:contextualSpacing/>
    </w:pPr>
  </w:style>
  <w:style w:type="character" w:customStyle="1" w:styleId="FontStyle66">
    <w:name w:val="Font Style66"/>
    <w:rsid w:val="00B70596"/>
    <w:rPr>
      <w:rFonts w:ascii="Times New Roman" w:hAnsi="Times New Roman" w:cs="Times New Roman" w:hint="default"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F518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518A2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F518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518A2"/>
    <w:rPr>
      <w:rFonts w:ascii="Segoe UI" w:eastAsia="Calibri" w:hAnsi="Segoe UI" w:cs="Segoe UI"/>
      <w:sz w:val="18"/>
      <w:szCs w:val="18"/>
    </w:rPr>
  </w:style>
  <w:style w:type="paragraph" w:customStyle="1" w:styleId="rvps2">
    <w:name w:val="rvps2"/>
    <w:basedOn w:val="a"/>
    <w:rsid w:val="002347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967</Words>
  <Characters>5515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AmiloHP</dc:creator>
  <cp:keywords/>
  <dc:description/>
  <cp:lastModifiedBy>User</cp:lastModifiedBy>
  <cp:revision>2</cp:revision>
  <cp:lastPrinted>2019-11-07T10:33:00Z</cp:lastPrinted>
  <dcterms:created xsi:type="dcterms:W3CDTF">2020-01-27T12:26:00Z</dcterms:created>
  <dcterms:modified xsi:type="dcterms:W3CDTF">2020-01-27T12:26:00Z</dcterms:modified>
</cp:coreProperties>
</file>