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C1" w:rsidRDefault="00126DC1" w:rsidP="00126DC1">
      <w:pPr>
        <w:tabs>
          <w:tab w:val="left" w:pos="9923"/>
        </w:tabs>
        <w:spacing w:after="0" w:line="240" w:lineRule="auto"/>
        <w:ind w:left="-567"/>
        <w:jc w:val="center"/>
        <w:rPr>
          <w:rFonts w:ascii="Times New Roman" w:hAnsi="Times New Roman"/>
          <w:b/>
          <w:sz w:val="34"/>
          <w:szCs w:val="34"/>
          <w:lang w:val="uk-UA"/>
        </w:rPr>
      </w:pPr>
      <w:r>
        <w:rPr>
          <w:rFonts w:ascii="Times New Roman" w:hAnsi="Times New Roman"/>
          <w:b/>
          <w:sz w:val="34"/>
          <w:szCs w:val="34"/>
          <w:lang w:val="uk-UA"/>
        </w:rPr>
        <w:t>ДНІПРОПЕТРОВСЬКА АКАДЕМІЯ МУЗИКИ ІМ. М.ГЛІНКИ</w:t>
      </w:r>
    </w:p>
    <w:p w:rsidR="00126DC1" w:rsidRDefault="00126DC1" w:rsidP="00126DC1">
      <w:pPr>
        <w:spacing w:after="0" w:line="240" w:lineRule="auto"/>
        <w:ind w:firstLine="720"/>
        <w:rPr>
          <w:rFonts w:ascii="Times New Roman" w:hAnsi="Times New Roman"/>
          <w:b/>
          <w:sz w:val="24"/>
          <w:szCs w:val="24"/>
          <w:lang w:val="uk-UA"/>
        </w:rPr>
      </w:pPr>
    </w:p>
    <w:p w:rsidR="00126DC1" w:rsidRDefault="00126DC1" w:rsidP="00126DC1">
      <w:pPr>
        <w:spacing w:after="0" w:line="240" w:lineRule="auto"/>
        <w:ind w:left="5387"/>
        <w:rPr>
          <w:rFonts w:ascii="Times New Roman" w:hAnsi="Times New Roman"/>
          <w:sz w:val="20"/>
          <w:szCs w:val="28"/>
          <w:lang w:val="uk-UA"/>
        </w:rPr>
      </w:pPr>
    </w:p>
    <w:p w:rsidR="00126DC1" w:rsidRDefault="00126DC1" w:rsidP="00126DC1">
      <w:pPr>
        <w:spacing w:after="0" w:line="240" w:lineRule="auto"/>
        <w:ind w:left="5387"/>
        <w:rPr>
          <w:rFonts w:ascii="Times New Roman" w:hAnsi="Times New Roman"/>
          <w:sz w:val="24"/>
          <w:szCs w:val="24"/>
          <w:lang w:val="uk-UA"/>
        </w:rPr>
      </w:pPr>
      <w:r>
        <w:rPr>
          <w:rFonts w:ascii="Times New Roman" w:hAnsi="Times New Roman"/>
          <w:sz w:val="24"/>
          <w:szCs w:val="24"/>
          <w:lang w:val="uk-UA"/>
        </w:rPr>
        <w:t>ЗАТВЕРДЖЕНО:</w:t>
      </w:r>
    </w:p>
    <w:p w:rsidR="00126DC1" w:rsidRDefault="00126DC1" w:rsidP="00126DC1">
      <w:pPr>
        <w:spacing w:after="0" w:line="240" w:lineRule="auto"/>
        <w:ind w:left="5387"/>
        <w:rPr>
          <w:rFonts w:ascii="Times New Roman" w:hAnsi="Times New Roman"/>
          <w:sz w:val="24"/>
          <w:szCs w:val="24"/>
          <w:lang w:val="uk-UA"/>
        </w:rPr>
      </w:pPr>
    </w:p>
    <w:p w:rsidR="00126DC1" w:rsidRDefault="00126DC1" w:rsidP="00126DC1">
      <w:pPr>
        <w:spacing w:after="0" w:line="240" w:lineRule="auto"/>
        <w:ind w:left="5387"/>
        <w:rPr>
          <w:rFonts w:ascii="Times New Roman" w:hAnsi="Times New Roman"/>
          <w:sz w:val="24"/>
          <w:szCs w:val="24"/>
          <w:lang w:val="uk-UA"/>
        </w:rPr>
      </w:pPr>
      <w:r>
        <w:rPr>
          <w:rFonts w:ascii="Times New Roman" w:hAnsi="Times New Roman"/>
          <w:sz w:val="24"/>
          <w:szCs w:val="24"/>
          <w:lang w:val="uk-UA"/>
        </w:rPr>
        <w:t>Рішенням Вченої ради</w:t>
      </w:r>
    </w:p>
    <w:p w:rsidR="00126DC1" w:rsidRDefault="00126DC1" w:rsidP="00126DC1">
      <w:pPr>
        <w:spacing w:after="0" w:line="240" w:lineRule="auto"/>
        <w:ind w:left="5387"/>
        <w:rPr>
          <w:rFonts w:ascii="Times New Roman" w:hAnsi="Times New Roman"/>
          <w:sz w:val="24"/>
          <w:szCs w:val="24"/>
          <w:lang w:val="uk-UA"/>
        </w:rPr>
      </w:pPr>
      <w:r>
        <w:rPr>
          <w:rFonts w:ascii="Times New Roman" w:hAnsi="Times New Roman"/>
          <w:sz w:val="24"/>
          <w:szCs w:val="24"/>
          <w:lang w:val="uk-UA"/>
        </w:rPr>
        <w:t>Дніпропетровської академії музики ім.</w:t>
      </w:r>
      <w:r>
        <w:rPr>
          <w:rFonts w:ascii="Times New Roman" w:hAnsi="Times New Roman"/>
          <w:sz w:val="24"/>
          <w:szCs w:val="24"/>
        </w:rPr>
        <w:t> </w:t>
      </w:r>
      <w:proofErr w:type="spellStart"/>
      <w:r>
        <w:rPr>
          <w:rFonts w:ascii="Times New Roman" w:hAnsi="Times New Roman"/>
          <w:sz w:val="24"/>
          <w:szCs w:val="24"/>
        </w:rPr>
        <w:t>М.Глінки</w:t>
      </w:r>
      <w:proofErr w:type="spellEnd"/>
    </w:p>
    <w:p w:rsidR="00126DC1" w:rsidRDefault="00126DC1" w:rsidP="00126DC1">
      <w:pPr>
        <w:spacing w:after="0" w:line="240" w:lineRule="auto"/>
        <w:ind w:left="5387"/>
        <w:rPr>
          <w:rFonts w:ascii="Times New Roman" w:hAnsi="Times New Roman"/>
          <w:i/>
          <w:sz w:val="24"/>
          <w:szCs w:val="24"/>
          <w:u w:val="single"/>
          <w:lang w:val="uk-UA"/>
        </w:rPr>
      </w:pPr>
      <w:proofErr w:type="gramStart"/>
      <w:r>
        <w:rPr>
          <w:rFonts w:ascii="Times New Roman" w:hAnsi="Times New Roman"/>
          <w:i/>
          <w:sz w:val="24"/>
          <w:szCs w:val="24"/>
        </w:rPr>
        <w:t>«</w:t>
      </w:r>
      <w:r>
        <w:rPr>
          <w:rFonts w:ascii="Times New Roman" w:hAnsi="Times New Roman"/>
          <w:i/>
          <w:sz w:val="24"/>
          <w:szCs w:val="24"/>
          <w:u w:val="single"/>
          <w:lang w:val="uk-UA"/>
        </w:rPr>
        <w:t> 27</w:t>
      </w:r>
      <w:proofErr w:type="gramEnd"/>
      <w:r>
        <w:rPr>
          <w:rFonts w:ascii="Times New Roman" w:hAnsi="Times New Roman"/>
          <w:i/>
          <w:sz w:val="24"/>
          <w:szCs w:val="24"/>
          <w:u w:val="single"/>
          <w:lang w:val="uk-UA"/>
        </w:rPr>
        <w:t> </w:t>
      </w:r>
      <w:r>
        <w:rPr>
          <w:rFonts w:ascii="Times New Roman" w:hAnsi="Times New Roman"/>
          <w:i/>
          <w:sz w:val="24"/>
          <w:szCs w:val="24"/>
        </w:rPr>
        <w:t>»</w:t>
      </w:r>
      <w:r>
        <w:rPr>
          <w:rFonts w:ascii="Times New Roman" w:hAnsi="Times New Roman"/>
          <w:i/>
          <w:sz w:val="24"/>
          <w:szCs w:val="24"/>
          <w:u w:val="single"/>
          <w:lang w:val="uk-UA"/>
        </w:rPr>
        <w:t>  січня  </w:t>
      </w: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р</w:t>
      </w:r>
      <w:r>
        <w:rPr>
          <w:rFonts w:ascii="Times New Roman" w:hAnsi="Times New Roman"/>
          <w:sz w:val="24"/>
          <w:szCs w:val="24"/>
          <w:lang w:val="uk-UA"/>
        </w:rPr>
        <w:t xml:space="preserve">. </w:t>
      </w:r>
      <w:r>
        <w:rPr>
          <w:rFonts w:ascii="Times New Roman" w:hAnsi="Times New Roman"/>
          <w:sz w:val="24"/>
          <w:szCs w:val="24"/>
        </w:rPr>
        <w:t>п</w:t>
      </w:r>
      <w:proofErr w:type="spellStart"/>
      <w:r>
        <w:rPr>
          <w:rFonts w:ascii="Times New Roman" w:hAnsi="Times New Roman"/>
          <w:sz w:val="24"/>
          <w:szCs w:val="24"/>
          <w:lang w:val="uk-UA"/>
        </w:rPr>
        <w:t>ротокол</w:t>
      </w:r>
      <w:proofErr w:type="spellEnd"/>
      <w:r>
        <w:rPr>
          <w:rFonts w:ascii="Times New Roman" w:hAnsi="Times New Roman"/>
          <w:sz w:val="24"/>
          <w:szCs w:val="24"/>
        </w:rPr>
        <w:t xml:space="preserve"> №</w:t>
      </w:r>
      <w:r>
        <w:rPr>
          <w:rFonts w:ascii="Times New Roman" w:hAnsi="Times New Roman"/>
          <w:sz w:val="24"/>
          <w:szCs w:val="24"/>
          <w:u w:val="single"/>
          <w:lang w:val="uk-UA"/>
        </w:rPr>
        <w:t>  </w:t>
      </w:r>
      <w:r>
        <w:rPr>
          <w:rFonts w:ascii="Times New Roman" w:hAnsi="Times New Roman"/>
          <w:i/>
          <w:sz w:val="24"/>
          <w:szCs w:val="24"/>
          <w:u w:val="single"/>
          <w:lang w:val="uk-UA"/>
        </w:rPr>
        <w:t>6</w:t>
      </w:r>
      <w:r>
        <w:rPr>
          <w:rFonts w:ascii="Times New Roman" w:hAnsi="Times New Roman"/>
          <w:sz w:val="24"/>
          <w:szCs w:val="24"/>
          <w:u w:val="single"/>
          <w:lang w:val="uk-UA"/>
        </w:rPr>
        <w:t>  </w:t>
      </w:r>
    </w:p>
    <w:p w:rsidR="00126DC1" w:rsidRDefault="00126DC1" w:rsidP="00126DC1">
      <w:pPr>
        <w:spacing w:after="0" w:line="240" w:lineRule="auto"/>
        <w:ind w:left="5387"/>
        <w:rPr>
          <w:rFonts w:ascii="Times New Roman" w:hAnsi="Times New Roman"/>
          <w:szCs w:val="20"/>
          <w:lang w:val="uk-UA"/>
        </w:rPr>
      </w:pPr>
    </w:p>
    <w:p w:rsidR="00F47B82" w:rsidRDefault="00F47B82" w:rsidP="00F47B82">
      <w:pPr>
        <w:spacing w:after="0" w:line="240" w:lineRule="auto"/>
        <w:ind w:left="5387"/>
        <w:rPr>
          <w:rFonts w:ascii="Times New Roman" w:eastAsiaTheme="minorHAnsi" w:hAnsi="Times New Roman"/>
          <w:lang w:val="uk-UA"/>
        </w:rPr>
      </w:pPr>
    </w:p>
    <w:p w:rsidR="00F47B82" w:rsidRDefault="00F47B82" w:rsidP="00F47B82">
      <w:pPr>
        <w:spacing w:after="0" w:line="240" w:lineRule="auto"/>
        <w:ind w:left="5387"/>
        <w:rPr>
          <w:rFonts w:ascii="Times New Roman" w:hAnsi="Times New Roman"/>
          <w:lang w:val="uk-UA"/>
        </w:rPr>
      </w:pPr>
      <w:r>
        <w:rPr>
          <w:rFonts w:asciiTheme="minorHAnsi" w:hAnsiTheme="minorHAnsi" w:cstheme="minorBidi"/>
          <w:noProof/>
          <w:lang w:eastAsia="ru-RU"/>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lang w:val="uk-UA"/>
        </w:rPr>
        <w:t>Голова Вченої ради академії</w:t>
      </w:r>
    </w:p>
    <w:p w:rsidR="00F47B82" w:rsidRDefault="00F47B82" w:rsidP="00F47B82">
      <w:pPr>
        <w:spacing w:after="0" w:line="240" w:lineRule="auto"/>
        <w:rPr>
          <w:rFonts w:ascii="Times New Roman" w:hAnsi="Times New Roman"/>
          <w:sz w:val="6"/>
          <w:szCs w:val="6"/>
        </w:rPr>
      </w:pPr>
    </w:p>
    <w:p w:rsidR="00F47B82" w:rsidRDefault="00F47B82" w:rsidP="00F47B82">
      <w:pPr>
        <w:spacing w:after="0" w:line="240" w:lineRule="auto"/>
        <w:ind w:left="5387"/>
        <w:rPr>
          <w:rFonts w:ascii="Times New Roman" w:hAnsi="Times New Roman"/>
          <w:sz w:val="6"/>
          <w:szCs w:val="6"/>
          <w:lang w:val="uk-UA"/>
        </w:rPr>
      </w:pPr>
      <w:r>
        <w:rPr>
          <w:rFonts w:ascii="Times New Roman" w:hAnsi="Times New Roman"/>
        </w:rPr>
        <w:t xml:space="preserve">____________________ </w:t>
      </w:r>
      <w:r>
        <w:rPr>
          <w:rFonts w:ascii="Times New Roman" w:hAnsi="Times New Roman"/>
          <w:lang w:val="uk-UA"/>
        </w:rPr>
        <w:t>Ю.М. НОВІКОВ</w:t>
      </w:r>
    </w:p>
    <w:p w:rsidR="00126DC1" w:rsidRDefault="00126DC1" w:rsidP="00F47B82">
      <w:pPr>
        <w:spacing w:after="0" w:line="240" w:lineRule="auto"/>
        <w:rPr>
          <w:rFonts w:ascii="Times New Roman" w:hAnsi="Times New Roman"/>
          <w:sz w:val="24"/>
          <w:szCs w:val="24"/>
          <w:lang w:val="uk-UA"/>
        </w:rPr>
      </w:pPr>
    </w:p>
    <w:p w:rsidR="00126DC1" w:rsidRDefault="00126DC1" w:rsidP="00126DC1">
      <w:pPr>
        <w:spacing w:after="0" w:line="240" w:lineRule="auto"/>
        <w:ind w:left="5387"/>
        <w:rPr>
          <w:rFonts w:ascii="Times New Roman" w:hAnsi="Times New Roman"/>
          <w:sz w:val="24"/>
          <w:szCs w:val="24"/>
          <w:lang w:val="uk-UA"/>
        </w:rPr>
      </w:pPr>
      <w:r>
        <w:rPr>
          <w:rFonts w:ascii="Times New Roman" w:hAnsi="Times New Roman"/>
          <w:sz w:val="24"/>
          <w:szCs w:val="24"/>
          <w:lang w:val="uk-UA"/>
        </w:rPr>
        <w:t>Введено в дію наказом ректора</w:t>
      </w:r>
    </w:p>
    <w:p w:rsidR="00126DC1" w:rsidRDefault="00126DC1" w:rsidP="00126DC1">
      <w:pPr>
        <w:spacing w:after="0" w:line="240" w:lineRule="auto"/>
        <w:ind w:left="5387"/>
        <w:rPr>
          <w:rFonts w:ascii="Times New Roman" w:hAnsi="Times New Roman"/>
          <w:szCs w:val="20"/>
          <w:u w:val="single"/>
          <w:lang w:val="uk-UA"/>
        </w:rPr>
      </w:pPr>
      <w:r>
        <w:rPr>
          <w:rFonts w:ascii="Times New Roman" w:hAnsi="Times New Roman"/>
          <w:sz w:val="24"/>
          <w:szCs w:val="24"/>
          <w:lang w:val="uk-UA"/>
        </w:rPr>
        <w:t xml:space="preserve">« </w:t>
      </w:r>
      <w:r>
        <w:rPr>
          <w:rFonts w:ascii="Times New Roman" w:hAnsi="Times New Roman"/>
          <w:i/>
          <w:sz w:val="24"/>
          <w:szCs w:val="24"/>
          <w:u w:val="single"/>
          <w:lang w:val="uk-UA"/>
        </w:rPr>
        <w:t>27</w:t>
      </w:r>
      <w:r>
        <w:rPr>
          <w:rFonts w:ascii="Times New Roman" w:hAnsi="Times New Roman"/>
          <w:sz w:val="24"/>
          <w:szCs w:val="24"/>
          <w:u w:val="single"/>
          <w:lang w:val="uk-UA"/>
        </w:rPr>
        <w:t xml:space="preserve"> </w:t>
      </w:r>
      <w:r>
        <w:rPr>
          <w:rFonts w:ascii="Times New Roman" w:hAnsi="Times New Roman"/>
          <w:sz w:val="24"/>
          <w:szCs w:val="24"/>
          <w:lang w:val="uk-UA"/>
        </w:rPr>
        <w:t>»</w:t>
      </w:r>
      <w:r>
        <w:rPr>
          <w:rFonts w:ascii="Times New Roman" w:hAnsi="Times New Roman"/>
          <w:i/>
          <w:sz w:val="24"/>
          <w:szCs w:val="24"/>
          <w:u w:val="single"/>
          <w:lang w:val="uk-UA"/>
        </w:rPr>
        <w:t>   січня   </w:t>
      </w:r>
      <w:r>
        <w:rPr>
          <w:rFonts w:ascii="Times New Roman" w:hAnsi="Times New Roman"/>
          <w:sz w:val="24"/>
          <w:szCs w:val="24"/>
          <w:lang w:val="uk-UA"/>
        </w:rPr>
        <w:t>2020 р.  №</w:t>
      </w:r>
      <w:r>
        <w:rPr>
          <w:rFonts w:ascii="Times New Roman" w:hAnsi="Times New Roman"/>
          <w:sz w:val="24"/>
          <w:szCs w:val="24"/>
          <w:u w:val="single"/>
          <w:lang w:val="uk-UA"/>
        </w:rPr>
        <w:t>  </w:t>
      </w:r>
      <w:r>
        <w:rPr>
          <w:rFonts w:ascii="Times New Roman" w:hAnsi="Times New Roman"/>
          <w:i/>
          <w:sz w:val="24"/>
          <w:szCs w:val="24"/>
          <w:u w:val="single"/>
          <w:lang w:val="uk-UA"/>
        </w:rPr>
        <w:t>15</w:t>
      </w:r>
      <w:r>
        <w:rPr>
          <w:rFonts w:ascii="Times New Roman" w:hAnsi="Times New Roman"/>
          <w:u w:val="single"/>
          <w:lang w:val="uk-UA"/>
        </w:rPr>
        <w:t>  </w:t>
      </w:r>
    </w:p>
    <w:p w:rsidR="00126DC1" w:rsidRDefault="00126DC1" w:rsidP="00126DC1">
      <w:pPr>
        <w:spacing w:after="0" w:line="240" w:lineRule="auto"/>
        <w:ind w:left="5387"/>
        <w:rPr>
          <w:rFonts w:ascii="Times New Roman" w:hAnsi="Times New Roman"/>
          <w:sz w:val="20"/>
          <w:u w:val="single"/>
          <w:lang w:val="uk-UA"/>
        </w:rPr>
      </w:pPr>
    </w:p>
    <w:p w:rsidR="00126DC1" w:rsidRDefault="00126DC1" w:rsidP="00126DC1">
      <w:pPr>
        <w:spacing w:after="0" w:line="240" w:lineRule="auto"/>
        <w:ind w:left="5387"/>
        <w:rPr>
          <w:rFonts w:ascii="Times New Roman" w:hAnsi="Times New Roman"/>
          <w:i/>
          <w:u w:val="single"/>
          <w:lang w:val="uk-UA"/>
        </w:rPr>
      </w:pPr>
    </w:p>
    <w:p w:rsidR="00126DC1" w:rsidRDefault="00126DC1" w:rsidP="00126DC1">
      <w:pPr>
        <w:spacing w:after="0" w:line="240" w:lineRule="auto"/>
        <w:ind w:left="5387"/>
        <w:rPr>
          <w:rFonts w:ascii="Times New Roman" w:hAnsi="Times New Roman"/>
          <w:i/>
          <w:sz w:val="24"/>
          <w:szCs w:val="24"/>
          <w:u w:val="single"/>
          <w:lang w:val="uk-UA"/>
        </w:rPr>
      </w:pPr>
    </w:p>
    <w:p w:rsidR="00126DC1" w:rsidRDefault="00126DC1" w:rsidP="00126DC1">
      <w:pPr>
        <w:spacing w:after="0" w:line="240" w:lineRule="auto"/>
        <w:jc w:val="center"/>
        <w:rPr>
          <w:rFonts w:ascii="Times New Roman" w:hAnsi="Times New Roman"/>
          <w:b/>
          <w:color w:val="000000"/>
          <w:szCs w:val="20"/>
          <w:lang w:val="uk-UA"/>
        </w:rPr>
      </w:pPr>
      <w:r>
        <w:rPr>
          <w:rFonts w:ascii="Times New Roman" w:hAnsi="Times New Roman"/>
          <w:b/>
          <w:noProof/>
          <w:color w:val="000000"/>
          <w:szCs w:val="28"/>
          <w:lang w:eastAsia="ru-RU"/>
        </w:rPr>
        <w:drawing>
          <wp:inline distT="0" distB="0" distL="0" distR="0">
            <wp:extent cx="1628775" cy="1752600"/>
            <wp:effectExtent l="0" t="0" r="9525" b="0"/>
            <wp:docPr id="1" name="Рисунок 1"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а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126DC1" w:rsidRDefault="00126DC1" w:rsidP="00126DC1">
      <w:pPr>
        <w:spacing w:after="0" w:line="240" w:lineRule="auto"/>
        <w:rPr>
          <w:rFonts w:ascii="Times New Roman" w:hAnsi="Times New Roman"/>
          <w:b/>
          <w:color w:val="000000"/>
          <w:sz w:val="20"/>
          <w:szCs w:val="28"/>
          <w:lang w:val="uk-UA"/>
        </w:rPr>
      </w:pPr>
    </w:p>
    <w:p w:rsidR="00126DC1" w:rsidRDefault="00126DC1" w:rsidP="00126DC1">
      <w:pPr>
        <w:spacing w:after="0" w:line="240" w:lineRule="auto"/>
        <w:rPr>
          <w:rFonts w:ascii="Times New Roman" w:hAnsi="Times New Roman"/>
          <w:b/>
          <w:color w:val="000000"/>
          <w:szCs w:val="28"/>
          <w:lang w:val="uk-UA"/>
        </w:rPr>
      </w:pPr>
    </w:p>
    <w:p w:rsidR="00126DC1" w:rsidRDefault="00126DC1" w:rsidP="00126DC1">
      <w:pPr>
        <w:spacing w:after="0" w:line="240" w:lineRule="auto"/>
        <w:rPr>
          <w:rFonts w:ascii="Times New Roman" w:hAnsi="Times New Roman"/>
          <w:b/>
          <w:color w:val="000000"/>
          <w:szCs w:val="28"/>
          <w:lang w:val="uk-UA"/>
        </w:rPr>
      </w:pPr>
    </w:p>
    <w:p w:rsidR="00126DC1" w:rsidRDefault="00126DC1" w:rsidP="00126DC1">
      <w:pPr>
        <w:spacing w:after="0" w:line="240" w:lineRule="auto"/>
        <w:ind w:right="140"/>
        <w:jc w:val="center"/>
        <w:rPr>
          <w:rFonts w:ascii="Times New Roman" w:eastAsia="Times New Roman" w:hAnsi="Times New Roman" w:cs="Arial"/>
          <w:b/>
          <w:sz w:val="56"/>
          <w:szCs w:val="56"/>
          <w:lang w:val="uk-UA"/>
        </w:rPr>
      </w:pPr>
      <w:r>
        <w:rPr>
          <w:rFonts w:ascii="Times New Roman" w:hAnsi="Times New Roman"/>
          <w:b/>
          <w:sz w:val="72"/>
          <w:szCs w:val="72"/>
          <w:lang w:val="uk-UA"/>
        </w:rPr>
        <w:t>П Р О Г Р А М И</w:t>
      </w:r>
    </w:p>
    <w:p w:rsidR="00126DC1" w:rsidRPr="00126DC1" w:rsidRDefault="00126DC1" w:rsidP="00126DC1">
      <w:pPr>
        <w:spacing w:after="0" w:line="240" w:lineRule="auto"/>
        <w:ind w:right="140"/>
        <w:jc w:val="center"/>
        <w:rPr>
          <w:rFonts w:ascii="Times New Roman" w:eastAsia="Times New Roman" w:hAnsi="Times New Roman"/>
          <w:b/>
          <w:sz w:val="48"/>
          <w:szCs w:val="48"/>
          <w:lang w:val="uk-UA"/>
        </w:rPr>
      </w:pPr>
      <w:r w:rsidRPr="00126DC1">
        <w:rPr>
          <w:rFonts w:ascii="Times New Roman" w:eastAsia="Times New Roman" w:hAnsi="Times New Roman"/>
          <w:b/>
          <w:bCs/>
          <w:sz w:val="48"/>
          <w:szCs w:val="48"/>
          <w:lang w:val="uk-UA" w:eastAsia="ru-RU"/>
        </w:rPr>
        <w:t>ВСТУПНИХ ВИПРОБУВАНЬ</w:t>
      </w:r>
    </w:p>
    <w:p w:rsidR="00126DC1" w:rsidRDefault="00126DC1" w:rsidP="00126DC1">
      <w:pPr>
        <w:spacing w:after="0" w:line="240" w:lineRule="auto"/>
        <w:ind w:right="140"/>
        <w:jc w:val="center"/>
        <w:rPr>
          <w:rFonts w:ascii="Times New Roman" w:eastAsia="Times New Roman" w:hAnsi="Times New Roman"/>
          <w:b/>
          <w:sz w:val="24"/>
          <w:szCs w:val="24"/>
          <w:lang w:val="uk-UA"/>
        </w:rPr>
      </w:pPr>
      <w:r>
        <w:rPr>
          <w:rFonts w:ascii="Times New Roman" w:eastAsia="Times New Roman" w:hAnsi="Times New Roman"/>
          <w:b/>
          <w:sz w:val="24"/>
          <w:szCs w:val="24"/>
        </w:rPr>
        <w:t>ДЛЯ ВСТУПНИКІВ НА ЗДОБУТТЯ ОСВІТНЬО</w:t>
      </w:r>
      <w:r>
        <w:rPr>
          <w:rFonts w:ascii="Times New Roman" w:eastAsia="Times New Roman" w:hAnsi="Times New Roman"/>
          <w:b/>
          <w:sz w:val="24"/>
          <w:szCs w:val="24"/>
          <w:lang w:val="uk-UA"/>
        </w:rPr>
        <w:t>ГО</w:t>
      </w:r>
      <w:r w:rsidR="001E0105">
        <w:rPr>
          <w:rFonts w:ascii="Times New Roman" w:eastAsia="Times New Roman" w:hAnsi="Times New Roman"/>
          <w:b/>
          <w:sz w:val="24"/>
          <w:szCs w:val="24"/>
          <w:lang w:val="uk-UA"/>
        </w:rPr>
        <w:t>-НАУКОВОГО</w:t>
      </w:r>
      <w:r>
        <w:rPr>
          <w:rFonts w:ascii="Times New Roman" w:eastAsia="Times New Roman" w:hAnsi="Times New Roman"/>
          <w:b/>
          <w:sz w:val="24"/>
          <w:szCs w:val="24"/>
          <w:lang w:val="uk-UA"/>
        </w:rPr>
        <w:t xml:space="preserve"> СТУПЕНЯ</w:t>
      </w:r>
    </w:p>
    <w:p w:rsidR="00126DC1" w:rsidRPr="00F47B82" w:rsidRDefault="00126DC1" w:rsidP="00126DC1">
      <w:pPr>
        <w:spacing w:after="0" w:line="240" w:lineRule="auto"/>
        <w:ind w:right="140"/>
        <w:jc w:val="center"/>
        <w:rPr>
          <w:rFonts w:ascii="Times New Roman" w:eastAsia="Times New Roman" w:hAnsi="Times New Roman"/>
          <w:b/>
          <w:i/>
          <w:sz w:val="28"/>
          <w:szCs w:val="20"/>
          <w:lang w:val="uk-UA"/>
        </w:rPr>
      </w:pPr>
      <w:r w:rsidRPr="00F47B82">
        <w:rPr>
          <w:rFonts w:ascii="Times New Roman" w:eastAsia="Times New Roman" w:hAnsi="Times New Roman"/>
          <w:b/>
          <w:i/>
          <w:sz w:val="44"/>
          <w:szCs w:val="44"/>
          <w:lang w:val="uk-UA"/>
        </w:rPr>
        <w:t>„</w:t>
      </w:r>
      <w:r>
        <w:rPr>
          <w:rFonts w:ascii="Times New Roman" w:eastAsia="Times New Roman" w:hAnsi="Times New Roman"/>
          <w:b/>
          <w:i/>
          <w:sz w:val="44"/>
          <w:szCs w:val="44"/>
          <w:lang w:val="uk-UA"/>
        </w:rPr>
        <w:t>ДОКТОР ФІЛОСОФІЇ</w:t>
      </w:r>
      <w:r w:rsidRPr="00F47B82">
        <w:rPr>
          <w:rFonts w:ascii="Times New Roman" w:eastAsia="Times New Roman" w:hAnsi="Times New Roman"/>
          <w:b/>
          <w:i/>
          <w:sz w:val="44"/>
          <w:szCs w:val="44"/>
          <w:lang w:val="uk-UA"/>
        </w:rPr>
        <w:t>”</w:t>
      </w:r>
    </w:p>
    <w:p w:rsidR="00126DC1" w:rsidRDefault="00126DC1" w:rsidP="00126DC1">
      <w:pPr>
        <w:spacing w:after="0" w:line="240" w:lineRule="auto"/>
        <w:rPr>
          <w:rFonts w:ascii="Times New Roman" w:hAnsi="Times New Roman"/>
          <w:sz w:val="20"/>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F47B82" w:rsidRDefault="00F47B82" w:rsidP="00126DC1">
      <w:pPr>
        <w:spacing w:after="0" w:line="240" w:lineRule="auto"/>
        <w:rPr>
          <w:rFonts w:ascii="Times New Roman" w:hAnsi="Times New Roman"/>
          <w:szCs w:val="28"/>
          <w:lang w:val="uk-UA"/>
        </w:rPr>
      </w:pPr>
    </w:p>
    <w:p w:rsidR="00F47B82" w:rsidRDefault="00F47B82" w:rsidP="00126DC1">
      <w:pPr>
        <w:spacing w:after="0" w:line="240" w:lineRule="auto"/>
        <w:rPr>
          <w:rFonts w:ascii="Times New Roman" w:hAnsi="Times New Roman"/>
          <w:szCs w:val="28"/>
          <w:lang w:val="uk-UA"/>
        </w:rPr>
      </w:pPr>
    </w:p>
    <w:p w:rsidR="00126DC1" w:rsidRDefault="00126DC1" w:rsidP="00126DC1">
      <w:pPr>
        <w:spacing w:after="0" w:line="240" w:lineRule="auto"/>
        <w:rPr>
          <w:rFonts w:ascii="Times New Roman" w:hAnsi="Times New Roman"/>
          <w:szCs w:val="28"/>
          <w:lang w:val="uk-UA"/>
        </w:rPr>
      </w:pPr>
    </w:p>
    <w:p w:rsidR="00126DC1" w:rsidRPr="00F47B82" w:rsidRDefault="00126DC1" w:rsidP="00F47B82">
      <w:pPr>
        <w:shd w:val="clear" w:color="auto" w:fill="FFFFFF"/>
        <w:spacing w:after="0" w:line="240" w:lineRule="auto"/>
        <w:jc w:val="center"/>
        <w:outlineLvl w:val="2"/>
        <w:rPr>
          <w:rFonts w:ascii="Times New Roman" w:hAnsi="Times New Roman"/>
          <w:sz w:val="28"/>
          <w:szCs w:val="28"/>
          <w:lang w:val="uk-UA"/>
        </w:rPr>
      </w:pPr>
      <w:r>
        <w:rPr>
          <w:rFonts w:ascii="Times New Roman" w:hAnsi="Times New Roman"/>
          <w:sz w:val="28"/>
          <w:szCs w:val="28"/>
          <w:lang w:val="uk-UA"/>
        </w:rPr>
        <w:t>Дніпро – 2020</w:t>
      </w:r>
      <w:bookmarkStart w:id="0" w:name="_GoBack"/>
      <w:bookmarkEnd w:id="0"/>
    </w:p>
    <w:p w:rsidR="0048473C"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lastRenderedPageBreak/>
        <w:t>1. ВСТУПНИЙ ІСПИТ ІЗ СПЕЦІАЛЬНОСТІ</w:t>
      </w:r>
    </w:p>
    <w:p w:rsidR="00FB0449"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t>(в обсязі програми рівня вищої освіти магістра):</w:t>
      </w:r>
    </w:p>
    <w:p w:rsidR="00007AE5" w:rsidRDefault="004B7394" w:rsidP="00007AE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творче завдання</w:t>
      </w:r>
      <w:r w:rsidR="00403826">
        <w:rPr>
          <w:rFonts w:ascii="Times New Roman" w:hAnsi="Times New Roman"/>
          <w:sz w:val="28"/>
          <w:szCs w:val="28"/>
          <w:lang w:val="uk-UA"/>
        </w:rPr>
        <w:t>, яке</w:t>
      </w:r>
      <w:r>
        <w:rPr>
          <w:rFonts w:ascii="Times New Roman" w:hAnsi="Times New Roman"/>
          <w:sz w:val="28"/>
          <w:szCs w:val="28"/>
          <w:lang w:val="uk-UA"/>
        </w:rPr>
        <w:t xml:space="preserve"> містить цілісний аналіз уривку із заданого </w:t>
      </w:r>
      <w:r w:rsidR="00403826">
        <w:rPr>
          <w:rFonts w:ascii="Times New Roman" w:hAnsi="Times New Roman"/>
          <w:sz w:val="28"/>
          <w:szCs w:val="28"/>
          <w:lang w:val="uk-UA"/>
        </w:rPr>
        <w:t>фрагменту музичного твору з визначенням стилю, структури, гармонічної мови, використання музичних засобів виразності та ін.;</w:t>
      </w:r>
    </w:p>
    <w:p w:rsidR="00421800" w:rsidRPr="00007AE5" w:rsidRDefault="00007AE5" w:rsidP="00007AE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004B7394">
        <w:rPr>
          <w:rFonts w:ascii="Times New Roman" w:hAnsi="Times New Roman"/>
          <w:sz w:val="28"/>
          <w:szCs w:val="28"/>
          <w:lang w:val="uk-UA"/>
        </w:rPr>
        <w:t>) </w:t>
      </w:r>
      <w:r w:rsidR="00403826">
        <w:rPr>
          <w:rFonts w:ascii="Times New Roman" w:hAnsi="Times New Roman"/>
          <w:sz w:val="28"/>
          <w:szCs w:val="28"/>
          <w:lang w:val="uk-UA"/>
        </w:rPr>
        <w:t>співбесіда за питаннями:</w:t>
      </w:r>
    </w:p>
    <w:p w:rsidR="00421800" w:rsidRPr="00421800" w:rsidRDefault="00421800" w:rsidP="00421800">
      <w:pPr>
        <w:spacing w:after="0" w:line="240" w:lineRule="auto"/>
        <w:jc w:val="both"/>
        <w:rPr>
          <w:rFonts w:ascii="Times New Roman" w:hAnsi="Times New Roman"/>
          <w:i/>
          <w:sz w:val="28"/>
          <w:szCs w:val="28"/>
          <w:lang w:val="uk-UA"/>
        </w:rPr>
      </w:pPr>
      <w:r w:rsidRPr="00421800">
        <w:rPr>
          <w:rFonts w:ascii="Times New Roman" w:hAnsi="Times New Roman"/>
          <w:i/>
          <w:sz w:val="28"/>
          <w:szCs w:val="28"/>
          <w:u w:val="single"/>
          <w:lang w:val="uk-UA"/>
        </w:rPr>
        <w:t>з теорії музики</w:t>
      </w:r>
      <w:r w:rsidRPr="00421800">
        <w:rPr>
          <w:rFonts w:ascii="Times New Roman" w:hAnsi="Times New Roman"/>
          <w:i/>
          <w:sz w:val="28"/>
          <w:szCs w:val="28"/>
          <w:lang w:val="uk-UA"/>
        </w:rPr>
        <w:t>:</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Властивість музичного звука та темперація.</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Стиль у музиці.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Поняття жанру, класифікація жанрів у музичному мистецтві.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Поліфонічні жанри та форми.</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Теорія фуги.</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Функціональна логіка класико-романтичної тональності.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Ладова та модуляційна альтерація.</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Зміст і форма.</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Модифікація сонатної форми від бароко до сучасності.</w:t>
      </w:r>
    </w:p>
    <w:p w:rsidR="00421800" w:rsidRDefault="00421800" w:rsidP="00421800">
      <w:pPr>
        <w:pStyle w:val="a5"/>
        <w:numPr>
          <w:ilvl w:val="0"/>
          <w:numId w:val="21"/>
        </w:numPr>
        <w:spacing w:after="0" w:line="240" w:lineRule="auto"/>
        <w:jc w:val="both"/>
        <w:rPr>
          <w:rFonts w:ascii="Times New Roman" w:hAnsi="Times New Roman"/>
          <w:sz w:val="28"/>
          <w:szCs w:val="28"/>
          <w:lang w:val="uk-UA"/>
        </w:rPr>
      </w:pPr>
      <w:r>
        <w:rPr>
          <w:rFonts w:ascii="Times New Roman" w:hAnsi="Times New Roman"/>
          <w:sz w:val="28"/>
          <w:szCs w:val="28"/>
          <w:lang w:val="uk-UA"/>
        </w:rPr>
        <w:t>Композиторські техніки ХХ століття.</w:t>
      </w:r>
    </w:p>
    <w:p w:rsidR="00421800" w:rsidRPr="00421800" w:rsidRDefault="00421800" w:rsidP="00421800">
      <w:pPr>
        <w:spacing w:after="0" w:line="240" w:lineRule="auto"/>
        <w:jc w:val="both"/>
        <w:rPr>
          <w:rFonts w:ascii="Times New Roman" w:hAnsi="Times New Roman"/>
          <w:i/>
          <w:sz w:val="28"/>
          <w:szCs w:val="28"/>
          <w:lang w:val="uk-UA"/>
        </w:rPr>
      </w:pPr>
      <w:r w:rsidRPr="00421800">
        <w:rPr>
          <w:rFonts w:ascii="Times New Roman" w:hAnsi="Times New Roman"/>
          <w:i/>
          <w:sz w:val="28"/>
          <w:szCs w:val="28"/>
          <w:u w:val="single"/>
          <w:lang w:val="uk-UA"/>
        </w:rPr>
        <w:t>з історії музики</w:t>
      </w:r>
      <w:r w:rsidRPr="00421800">
        <w:rPr>
          <w:rFonts w:ascii="Times New Roman" w:hAnsi="Times New Roman"/>
          <w:i/>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Особливості європейської музичної культури середньовіччя та Відродження: художні принципи, система жанрів, музична мова.</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Музична культура 17 століття і національні школи та їх зв’язки зі стилем бароко (</w:t>
      </w:r>
      <w:proofErr w:type="spellStart"/>
      <w:r>
        <w:rPr>
          <w:rFonts w:ascii="Times New Roman" w:hAnsi="Times New Roman"/>
          <w:sz w:val="28"/>
          <w:szCs w:val="28"/>
          <w:lang w:val="uk-UA"/>
        </w:rPr>
        <w:t>Монтеверді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А.Скарлатті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Г.Шютц</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А.Кареллі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Д.Букстехуде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Ф.Куперен</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Новизна жанрових рішень у вокально-хоровій (інструментальній) творчості Баха і </w:t>
      </w:r>
      <w:proofErr w:type="spellStart"/>
      <w:r>
        <w:rPr>
          <w:rFonts w:ascii="Times New Roman" w:hAnsi="Times New Roman"/>
          <w:sz w:val="28"/>
          <w:szCs w:val="28"/>
          <w:lang w:val="uk-UA"/>
        </w:rPr>
        <w:t>Генделя</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Оперні реформи: Глюк, Моцарт, Вагнер, Мусоргський.</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Еволюція жанру симфонії: </w:t>
      </w:r>
      <w:proofErr w:type="spellStart"/>
      <w:r>
        <w:rPr>
          <w:rFonts w:ascii="Times New Roman" w:hAnsi="Times New Roman"/>
          <w:sz w:val="28"/>
          <w:szCs w:val="28"/>
          <w:lang w:val="uk-UA"/>
        </w:rPr>
        <w:t>Гайдн</w:t>
      </w:r>
      <w:proofErr w:type="spellEnd"/>
      <w:r>
        <w:rPr>
          <w:rFonts w:ascii="Times New Roman" w:hAnsi="Times New Roman"/>
          <w:sz w:val="28"/>
          <w:szCs w:val="28"/>
          <w:lang w:val="uk-UA"/>
        </w:rPr>
        <w:t xml:space="preserve">, Бетховен, Берліоз, Чайковський, </w:t>
      </w:r>
      <w:proofErr w:type="spellStart"/>
      <w:r>
        <w:rPr>
          <w:rFonts w:ascii="Times New Roman" w:hAnsi="Times New Roman"/>
          <w:sz w:val="28"/>
          <w:szCs w:val="28"/>
          <w:lang w:val="uk-UA"/>
        </w:rPr>
        <w:t>Малер</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Неакадемічні стилі музики ХХ століття та їх взаємодія з академічною музикою: фольклор, джаз, позаєвропейські культури, рок-музика, кантрі, </w:t>
      </w:r>
      <w:proofErr w:type="spellStart"/>
      <w:r>
        <w:rPr>
          <w:rFonts w:ascii="Times New Roman" w:hAnsi="Times New Roman"/>
          <w:sz w:val="28"/>
          <w:szCs w:val="28"/>
          <w:lang w:val="uk-UA"/>
        </w:rPr>
        <w:t>соул</w:t>
      </w:r>
      <w:proofErr w:type="spellEnd"/>
      <w:r>
        <w:rPr>
          <w:rFonts w:ascii="Times New Roman" w:hAnsi="Times New Roman"/>
          <w:sz w:val="28"/>
          <w:szCs w:val="28"/>
          <w:lang w:val="uk-UA"/>
        </w:rPr>
        <w:t>.</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Українська музика ХХ століття: синтез національної специфіки та світових тенденцій (</w:t>
      </w:r>
      <w:proofErr w:type="spellStart"/>
      <w:r>
        <w:rPr>
          <w:rFonts w:ascii="Times New Roman" w:hAnsi="Times New Roman"/>
          <w:sz w:val="28"/>
          <w:szCs w:val="28"/>
          <w:lang w:val="uk-UA"/>
        </w:rPr>
        <w:t>Л.Ревуцький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Б.Лятошинський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Є.Станкович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М.Скорик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В.Сильвестров</w:t>
      </w:r>
      <w:proofErr w:type="spellEnd"/>
      <w:r>
        <w:rPr>
          <w:rFonts w:ascii="Times New Roman" w:hAnsi="Times New Roman"/>
          <w:sz w:val="28"/>
          <w:szCs w:val="28"/>
          <w:lang w:val="uk-UA"/>
        </w:rPr>
        <w:t>, Леся Дичко).</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Естетич</w:t>
      </w:r>
      <w:r w:rsidR="00353BAB">
        <w:rPr>
          <w:rFonts w:ascii="Times New Roman" w:hAnsi="Times New Roman"/>
          <w:sz w:val="28"/>
          <w:szCs w:val="28"/>
          <w:lang w:val="uk-UA"/>
        </w:rPr>
        <w:t>ні принципи імпресіонізму та їх відображення</w:t>
      </w:r>
      <w:r>
        <w:rPr>
          <w:rFonts w:ascii="Times New Roman" w:hAnsi="Times New Roman"/>
          <w:sz w:val="28"/>
          <w:szCs w:val="28"/>
          <w:lang w:val="uk-UA"/>
        </w:rPr>
        <w:t xml:space="preserve"> в музиці.</w:t>
      </w:r>
    </w:p>
    <w:p w:rsidR="00421800" w:rsidRDefault="00421800" w:rsidP="00421800">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Основні тенденції розвитку музики другої половини ХХ століття (</w:t>
      </w:r>
      <w:proofErr w:type="spellStart"/>
      <w:r>
        <w:rPr>
          <w:rFonts w:ascii="Times New Roman" w:hAnsi="Times New Roman"/>
          <w:sz w:val="28"/>
          <w:szCs w:val="28"/>
          <w:lang w:val="uk-UA"/>
        </w:rPr>
        <w:t>П.Булез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К.Штокхаузен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А.Шнітке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Г.Свиридов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С.Губайдуліна</w:t>
      </w:r>
      <w:proofErr w:type="spellEnd"/>
      <w:r>
        <w:rPr>
          <w:rFonts w:ascii="Times New Roman" w:hAnsi="Times New Roman"/>
          <w:sz w:val="28"/>
          <w:szCs w:val="28"/>
          <w:lang w:val="uk-UA"/>
        </w:rPr>
        <w:t>).</w:t>
      </w:r>
    </w:p>
    <w:p w:rsidR="002F5633" w:rsidRDefault="00421800" w:rsidP="002B4E2C">
      <w:pPr>
        <w:pStyle w:val="a5"/>
        <w:numPr>
          <w:ilvl w:val="0"/>
          <w:numId w:val="22"/>
        </w:numPr>
        <w:spacing w:after="0" w:line="240" w:lineRule="auto"/>
        <w:jc w:val="both"/>
        <w:rPr>
          <w:rFonts w:ascii="Times New Roman" w:hAnsi="Times New Roman"/>
          <w:sz w:val="28"/>
          <w:szCs w:val="28"/>
          <w:lang w:val="uk-UA"/>
        </w:rPr>
      </w:pPr>
      <w:r>
        <w:rPr>
          <w:rFonts w:ascii="Times New Roman" w:hAnsi="Times New Roman"/>
          <w:sz w:val="28"/>
          <w:szCs w:val="28"/>
          <w:lang w:val="uk-UA"/>
        </w:rPr>
        <w:t>Трактування жанру інструментальної мініатюри у 19 та 20 ст.: порівняння програмовості та виражальних засобів (</w:t>
      </w:r>
      <w:proofErr w:type="spellStart"/>
      <w:r>
        <w:rPr>
          <w:rFonts w:ascii="Times New Roman" w:hAnsi="Times New Roman"/>
          <w:sz w:val="28"/>
          <w:szCs w:val="28"/>
          <w:lang w:val="uk-UA"/>
        </w:rPr>
        <w:t>Шуман</w:t>
      </w:r>
      <w:proofErr w:type="spellEnd"/>
      <w:r>
        <w:rPr>
          <w:rFonts w:ascii="Times New Roman" w:hAnsi="Times New Roman"/>
          <w:sz w:val="28"/>
          <w:szCs w:val="28"/>
          <w:lang w:val="uk-UA"/>
        </w:rPr>
        <w:t>, Ліст, Мусоргський, Дебюссі, Прокоф’єв).</w:t>
      </w:r>
    </w:p>
    <w:p w:rsidR="0048473C" w:rsidRPr="0048473C" w:rsidRDefault="0048473C" w:rsidP="0048473C">
      <w:pPr>
        <w:pStyle w:val="a5"/>
        <w:spacing w:after="0" w:line="240" w:lineRule="auto"/>
        <w:jc w:val="both"/>
        <w:rPr>
          <w:rFonts w:ascii="Times New Roman" w:hAnsi="Times New Roman"/>
          <w:sz w:val="28"/>
          <w:szCs w:val="28"/>
          <w:lang w:val="uk-UA"/>
        </w:rPr>
      </w:pPr>
    </w:p>
    <w:p w:rsidR="00007AE5" w:rsidRPr="0048473C" w:rsidRDefault="00007AE5" w:rsidP="0048473C">
      <w:pPr>
        <w:spacing w:after="0" w:line="240" w:lineRule="auto"/>
        <w:jc w:val="center"/>
        <w:rPr>
          <w:rFonts w:ascii="Times New Roman" w:hAnsi="Times New Roman"/>
          <w:b/>
          <w:sz w:val="28"/>
          <w:lang w:val="uk-UA"/>
        </w:rPr>
      </w:pPr>
      <w:r w:rsidRPr="00016249">
        <w:rPr>
          <w:rFonts w:ascii="Times New Roman" w:hAnsi="Times New Roman"/>
          <w:b/>
          <w:sz w:val="28"/>
          <w:lang w:val="uk-UA"/>
        </w:rPr>
        <w:t xml:space="preserve">КРИТЕРІЇ ОЦІНЮВАННЯ ВСТУПНОГО ІСПИТУ </w:t>
      </w:r>
      <w:r>
        <w:rPr>
          <w:rFonts w:ascii="Times New Roman" w:hAnsi="Times New Roman"/>
          <w:b/>
          <w:sz w:val="28"/>
          <w:lang w:val="uk-UA"/>
        </w:rPr>
        <w:t>ІЗ СПЕЦІАЛЬНОСТІ</w:t>
      </w:r>
    </w:p>
    <w:p w:rsidR="00007AE5" w:rsidRDefault="00007AE5" w:rsidP="0048473C">
      <w:pPr>
        <w:spacing w:after="0" w:line="240" w:lineRule="auto"/>
        <w:ind w:firstLine="709"/>
        <w:jc w:val="both"/>
        <w:rPr>
          <w:rFonts w:ascii="Times New Roman" w:hAnsi="Times New Roman"/>
          <w:sz w:val="28"/>
          <w:szCs w:val="28"/>
          <w:lang w:val="uk-UA"/>
        </w:rPr>
      </w:pPr>
      <w:r w:rsidRPr="002E2729">
        <w:rPr>
          <w:rFonts w:ascii="Times New Roman" w:hAnsi="Times New Roman"/>
          <w:sz w:val="28"/>
          <w:szCs w:val="28"/>
          <w:lang w:val="uk-UA"/>
        </w:rPr>
        <w:t>Найвищий бал, який може отримати абітурієнт – 200</w:t>
      </w:r>
      <w:r>
        <w:rPr>
          <w:rFonts w:ascii="Times New Roman" w:hAnsi="Times New Roman"/>
          <w:sz w:val="28"/>
          <w:szCs w:val="28"/>
          <w:lang w:val="uk-UA"/>
        </w:rPr>
        <w:t xml:space="preserve"> балів, який складається:</w:t>
      </w:r>
      <w:r w:rsidRPr="002E2729">
        <w:rPr>
          <w:rFonts w:ascii="Times New Roman" w:hAnsi="Times New Roman"/>
          <w:sz w:val="28"/>
          <w:szCs w:val="28"/>
          <w:lang w:val="uk-UA"/>
        </w:rPr>
        <w:t xml:space="preserve"> </w:t>
      </w:r>
    </w:p>
    <w:p w:rsidR="00007AE5" w:rsidRPr="002E2729"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007AE5" w:rsidRPr="002E2729">
        <w:rPr>
          <w:rFonts w:ascii="Times New Roman" w:hAnsi="Times New Roman"/>
          <w:sz w:val="28"/>
          <w:szCs w:val="28"/>
          <w:lang w:val="uk-UA"/>
        </w:rPr>
        <w:t xml:space="preserve">Максимальна кількість балів за </w:t>
      </w:r>
      <w:r w:rsidR="00007AE5">
        <w:rPr>
          <w:rFonts w:ascii="Times New Roman" w:hAnsi="Times New Roman"/>
          <w:sz w:val="28"/>
          <w:szCs w:val="28"/>
          <w:lang w:val="uk-UA"/>
        </w:rPr>
        <w:t>творче</w:t>
      </w:r>
      <w:r w:rsidR="00007AE5" w:rsidRPr="002E2729">
        <w:rPr>
          <w:rFonts w:ascii="Times New Roman" w:hAnsi="Times New Roman"/>
          <w:sz w:val="28"/>
          <w:szCs w:val="28"/>
          <w:lang w:val="uk-UA"/>
        </w:rPr>
        <w:t xml:space="preserve"> завдання</w:t>
      </w:r>
      <w:r w:rsidR="00007AE5">
        <w:rPr>
          <w:rFonts w:ascii="Times New Roman" w:hAnsi="Times New Roman"/>
          <w:sz w:val="28"/>
          <w:szCs w:val="28"/>
          <w:lang w:val="uk-UA"/>
        </w:rPr>
        <w:t xml:space="preserve"> (аналіз фрагменту музичного твору)</w:t>
      </w:r>
      <w:r w:rsidR="00007AE5" w:rsidRPr="002E2729">
        <w:rPr>
          <w:rFonts w:ascii="Times New Roman" w:hAnsi="Times New Roman"/>
          <w:sz w:val="28"/>
          <w:szCs w:val="28"/>
          <w:lang w:val="uk-UA"/>
        </w:rPr>
        <w:t xml:space="preserve"> – </w:t>
      </w:r>
      <w:r w:rsidR="00007AE5">
        <w:rPr>
          <w:rFonts w:ascii="Times New Roman" w:hAnsi="Times New Roman"/>
          <w:sz w:val="28"/>
          <w:szCs w:val="28"/>
          <w:lang w:val="uk-UA"/>
        </w:rPr>
        <w:t>100 балів</w:t>
      </w:r>
      <w:r w:rsidR="00007AE5" w:rsidRPr="002E2729">
        <w:rPr>
          <w:rFonts w:ascii="Times New Roman" w:hAnsi="Times New Roman"/>
          <w:sz w:val="28"/>
          <w:szCs w:val="28"/>
          <w:lang w:val="uk-UA"/>
        </w:rPr>
        <w:t xml:space="preserve">. </w:t>
      </w:r>
    </w:p>
    <w:p w:rsidR="00007AE5" w:rsidRPr="002E2729"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00007AE5" w:rsidRPr="002E2729">
        <w:rPr>
          <w:rFonts w:ascii="Times New Roman" w:hAnsi="Times New Roman"/>
          <w:sz w:val="28"/>
          <w:szCs w:val="28"/>
          <w:lang w:val="uk-UA"/>
        </w:rPr>
        <w:t xml:space="preserve">Максимальна кількість балів за </w:t>
      </w:r>
      <w:r w:rsidR="00007AE5">
        <w:rPr>
          <w:rFonts w:ascii="Times New Roman" w:hAnsi="Times New Roman"/>
          <w:sz w:val="28"/>
          <w:szCs w:val="28"/>
          <w:lang w:val="uk-UA"/>
        </w:rPr>
        <w:t xml:space="preserve">питання (співбесіда) з історії та теорії музики – 100 балів.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181–200 балів</w:t>
      </w:r>
      <w:r w:rsidRPr="002E2729">
        <w:rPr>
          <w:rFonts w:ascii="Times New Roman" w:hAnsi="Times New Roman"/>
          <w:sz w:val="28"/>
          <w:szCs w:val="28"/>
          <w:lang w:val="uk-UA"/>
        </w:rPr>
        <w:t xml:space="preserve"> – заслуговує абітурієнт, який</w:t>
      </w:r>
      <w:r>
        <w:rPr>
          <w:rFonts w:ascii="Times New Roman" w:hAnsi="Times New Roman"/>
          <w:sz w:val="28"/>
          <w:szCs w:val="28"/>
          <w:lang w:val="uk-UA"/>
        </w:rPr>
        <w:t xml:space="preserve"> </w:t>
      </w:r>
      <w:r w:rsidRPr="00B26EBA">
        <w:rPr>
          <w:rFonts w:ascii="Times New Roman" w:eastAsia="SimSun" w:hAnsi="Times New Roman"/>
          <w:sz w:val="28"/>
          <w:szCs w:val="28"/>
          <w:lang w:val="uk-UA" w:eastAsia="ru-RU"/>
        </w:rPr>
        <w:t xml:space="preserve">впевнено </w:t>
      </w:r>
      <w:r>
        <w:rPr>
          <w:rFonts w:ascii="Times New Roman" w:eastAsia="SimSun" w:hAnsi="Times New Roman"/>
          <w:sz w:val="28"/>
          <w:szCs w:val="28"/>
          <w:lang w:val="uk-UA" w:eastAsia="ru-RU"/>
        </w:rPr>
        <w:t>відповідає на питання з історії та теорії музики</w:t>
      </w:r>
      <w:r w:rsidRPr="00B26EBA">
        <w:rPr>
          <w:rFonts w:ascii="Times New Roman" w:eastAsia="SimSun" w:hAnsi="Times New Roman"/>
          <w:sz w:val="28"/>
          <w:szCs w:val="28"/>
          <w:lang w:val="uk-UA" w:eastAsia="ru-RU"/>
        </w:rPr>
        <w:t>, послідовн</w:t>
      </w:r>
      <w:r>
        <w:rPr>
          <w:rFonts w:ascii="Times New Roman" w:eastAsia="SimSun" w:hAnsi="Times New Roman"/>
          <w:sz w:val="28"/>
          <w:szCs w:val="28"/>
          <w:lang w:val="uk-UA" w:eastAsia="ru-RU"/>
        </w:rPr>
        <w:t xml:space="preserve">о, </w:t>
      </w:r>
      <w:proofErr w:type="spellStart"/>
      <w:r>
        <w:rPr>
          <w:rFonts w:ascii="Times New Roman" w:eastAsia="SimSun" w:hAnsi="Times New Roman"/>
          <w:sz w:val="28"/>
          <w:szCs w:val="28"/>
          <w:lang w:val="uk-UA" w:eastAsia="ru-RU"/>
        </w:rPr>
        <w:t>логічно</w:t>
      </w:r>
      <w:proofErr w:type="spellEnd"/>
      <w:r>
        <w:rPr>
          <w:rFonts w:ascii="Times New Roman" w:eastAsia="SimSun" w:hAnsi="Times New Roman"/>
          <w:sz w:val="28"/>
          <w:szCs w:val="28"/>
          <w:lang w:val="uk-UA" w:eastAsia="ru-RU"/>
        </w:rPr>
        <w:t xml:space="preserve"> вірно його відтворює,</w:t>
      </w:r>
      <w:r w:rsidRPr="00B26EBA">
        <w:rPr>
          <w:rFonts w:ascii="Times New Roman" w:eastAsia="SimSun" w:hAnsi="Times New Roman"/>
          <w:sz w:val="28"/>
          <w:szCs w:val="28"/>
          <w:lang w:val="uk-UA" w:eastAsia="ru-RU"/>
        </w:rPr>
        <w:t xml:space="preserve"> вільно </w:t>
      </w:r>
      <w:r w:rsidRPr="00B26EBA">
        <w:rPr>
          <w:rFonts w:ascii="Times New Roman" w:eastAsia="SimSun" w:hAnsi="Times New Roman"/>
          <w:sz w:val="28"/>
          <w:szCs w:val="28"/>
          <w:lang w:val="uk-UA" w:eastAsia="ru-RU"/>
        </w:rPr>
        <w:lastRenderedPageBreak/>
        <w:t xml:space="preserve">відповідає на нестандартні запитання, </w:t>
      </w:r>
      <w:r>
        <w:rPr>
          <w:rFonts w:ascii="Times New Roman" w:eastAsia="SimSun" w:hAnsi="Times New Roman"/>
          <w:sz w:val="28"/>
          <w:szCs w:val="28"/>
          <w:lang w:val="uk-UA" w:eastAsia="ru-RU"/>
        </w:rPr>
        <w:t>вірно розуміє форму фрагменту музичного твору, добре орієнтується у гармонічній мові, засобах музичної виразності, правильно визначає жанр та стиль музичного твору</w:t>
      </w:r>
      <w:r w:rsidRPr="00B26EBA">
        <w:rPr>
          <w:rFonts w:ascii="Times New Roman" w:eastAsia="SimSun" w:hAnsi="Times New Roman"/>
          <w:sz w:val="28"/>
          <w:szCs w:val="28"/>
          <w:lang w:val="uk-UA" w:eastAsia="ru-RU"/>
        </w:rPr>
        <w:t>, виявляє вміння самостійно узагальнювати проаналізований музичний матеріал, робити висновки</w:t>
      </w:r>
      <w:r>
        <w:rPr>
          <w:rFonts w:ascii="Times New Roman" w:hAnsi="Times New Roman"/>
          <w:sz w:val="28"/>
          <w:szCs w:val="28"/>
          <w:lang w:val="uk-UA"/>
        </w:rPr>
        <w:t xml:space="preserve"> </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151–180 балів</w:t>
      </w:r>
      <w:r w:rsidRPr="002E2729">
        <w:rPr>
          <w:rFonts w:ascii="Times New Roman" w:hAnsi="Times New Roman"/>
          <w:sz w:val="28"/>
          <w:szCs w:val="28"/>
          <w:lang w:val="uk-UA"/>
        </w:rPr>
        <w:t xml:space="preserve"> – заслуговує абітурієнт, який</w:t>
      </w:r>
      <w:r w:rsidRPr="0002600B">
        <w:rPr>
          <w:lang w:val="uk-UA"/>
        </w:rPr>
        <w:t xml:space="preserve"> </w:t>
      </w:r>
      <w:r>
        <w:rPr>
          <w:rFonts w:ascii="Times New Roman" w:eastAsia="SimSun" w:hAnsi="Times New Roman"/>
          <w:sz w:val="28"/>
          <w:szCs w:val="28"/>
          <w:lang w:val="uk-UA" w:eastAsia="ru-RU"/>
        </w:rPr>
        <w:t>відповідає на питання з історії та теорії музики та</w:t>
      </w:r>
      <w:r w:rsidRPr="0002600B">
        <w:rPr>
          <w:rFonts w:ascii="Times New Roman" w:hAnsi="Times New Roman"/>
          <w:sz w:val="28"/>
          <w:szCs w:val="28"/>
          <w:lang w:val="uk-UA"/>
        </w:rPr>
        <w:t xml:space="preserve"> не допуска</w:t>
      </w:r>
      <w:r>
        <w:rPr>
          <w:rFonts w:ascii="Times New Roman" w:hAnsi="Times New Roman"/>
          <w:sz w:val="28"/>
          <w:szCs w:val="28"/>
          <w:lang w:val="uk-UA"/>
        </w:rPr>
        <w:t>є суттєвих недоліків у відповідях на стандартні питання</w:t>
      </w:r>
      <w:r w:rsidRPr="0002600B">
        <w:rPr>
          <w:rFonts w:ascii="Times New Roman" w:hAnsi="Times New Roman"/>
          <w:sz w:val="28"/>
          <w:szCs w:val="28"/>
          <w:lang w:val="uk-UA"/>
        </w:rPr>
        <w:t xml:space="preserve">, вірно </w:t>
      </w:r>
      <w:r>
        <w:rPr>
          <w:rFonts w:ascii="Times New Roman" w:eastAsia="SimSun" w:hAnsi="Times New Roman"/>
          <w:sz w:val="28"/>
          <w:szCs w:val="28"/>
          <w:lang w:val="uk-UA" w:eastAsia="ru-RU"/>
        </w:rPr>
        <w:t xml:space="preserve">розуміє форму фрагменту музичного твору, </w:t>
      </w:r>
      <w:r w:rsidRPr="0002600B">
        <w:rPr>
          <w:rFonts w:ascii="Times New Roman" w:hAnsi="Times New Roman"/>
          <w:sz w:val="28"/>
          <w:szCs w:val="28"/>
          <w:lang w:val="uk-UA"/>
        </w:rPr>
        <w:t>володіє навичками анал</w:t>
      </w:r>
      <w:r>
        <w:rPr>
          <w:rFonts w:ascii="Times New Roman" w:hAnsi="Times New Roman"/>
          <w:sz w:val="28"/>
          <w:szCs w:val="28"/>
          <w:lang w:val="uk-UA"/>
        </w:rPr>
        <w:t>ітичного розбору музичного твору із визначенням засобів музичної виразності</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02600B">
        <w:rPr>
          <w:rFonts w:ascii="Times New Roman" w:hAnsi="Times New Roman"/>
          <w:b/>
          <w:i/>
          <w:sz w:val="28"/>
          <w:szCs w:val="28"/>
          <w:lang w:val="uk-UA"/>
        </w:rPr>
        <w:t>130–150 балів</w:t>
      </w:r>
      <w:r w:rsidRPr="002E2729">
        <w:rPr>
          <w:rFonts w:ascii="Times New Roman" w:hAnsi="Times New Roman"/>
          <w:sz w:val="28"/>
          <w:szCs w:val="28"/>
          <w:lang w:val="uk-UA"/>
        </w:rPr>
        <w:t xml:space="preserve"> – заслуговує абітурієнт, який</w:t>
      </w:r>
      <w:r w:rsidRPr="0002600B">
        <w:rPr>
          <w:rFonts w:ascii="Times New Roman" w:eastAsia="SimSun" w:hAnsi="Times New Roman"/>
          <w:sz w:val="28"/>
          <w:szCs w:val="28"/>
          <w:lang w:val="uk-UA" w:eastAsia="ru-RU"/>
        </w:rPr>
        <w:t xml:space="preserve"> </w:t>
      </w:r>
      <w:r>
        <w:rPr>
          <w:rFonts w:ascii="Times New Roman" w:eastAsia="SimSun" w:hAnsi="Times New Roman"/>
          <w:sz w:val="28"/>
          <w:szCs w:val="28"/>
          <w:lang w:val="uk-UA" w:eastAsia="ru-RU"/>
        </w:rPr>
        <w:t>не чітко відповідає на питання з історії та теорії музики та</w:t>
      </w:r>
      <w:r w:rsidRPr="0002600B">
        <w:rPr>
          <w:rFonts w:ascii="Times New Roman" w:hAnsi="Times New Roman"/>
          <w:sz w:val="28"/>
          <w:szCs w:val="28"/>
          <w:lang w:val="uk-UA"/>
        </w:rPr>
        <w:t xml:space="preserve"> допуска</w:t>
      </w:r>
      <w:r>
        <w:rPr>
          <w:rFonts w:ascii="Times New Roman" w:hAnsi="Times New Roman"/>
          <w:sz w:val="28"/>
          <w:szCs w:val="28"/>
          <w:lang w:val="uk-UA"/>
        </w:rPr>
        <w:t>є помилки у відповідях на стандартні питання</w:t>
      </w:r>
      <w:r w:rsidRPr="0002600B">
        <w:rPr>
          <w:rFonts w:ascii="Times New Roman" w:hAnsi="Times New Roman"/>
          <w:sz w:val="28"/>
          <w:szCs w:val="28"/>
          <w:lang w:val="uk-UA"/>
        </w:rPr>
        <w:t>,</w:t>
      </w:r>
      <w:r>
        <w:rPr>
          <w:rFonts w:ascii="Times New Roman" w:hAnsi="Times New Roman"/>
          <w:sz w:val="28"/>
          <w:szCs w:val="28"/>
          <w:lang w:val="uk-UA"/>
        </w:rPr>
        <w:t xml:space="preserve"> </w:t>
      </w:r>
      <w:r w:rsidRPr="00B26EBA">
        <w:rPr>
          <w:rFonts w:ascii="Times New Roman" w:eastAsia="SimSun" w:hAnsi="Times New Roman"/>
          <w:sz w:val="28"/>
          <w:szCs w:val="28"/>
          <w:lang w:val="uk-UA" w:eastAsia="ru-RU"/>
        </w:rPr>
        <w:t xml:space="preserve">та погано орієнтується в окремих положеннях, </w:t>
      </w:r>
      <w:r>
        <w:rPr>
          <w:rFonts w:ascii="Times New Roman" w:eastAsia="SimSun" w:hAnsi="Times New Roman"/>
          <w:sz w:val="28"/>
          <w:szCs w:val="28"/>
          <w:lang w:val="uk-UA" w:eastAsia="ru-RU"/>
        </w:rPr>
        <w:t xml:space="preserve">розуміє форму фрагменту музичного твору, але </w:t>
      </w:r>
      <w:r w:rsidRPr="00B26EBA">
        <w:rPr>
          <w:rFonts w:ascii="Times New Roman" w:eastAsia="SimSun" w:hAnsi="Times New Roman"/>
          <w:sz w:val="28"/>
          <w:szCs w:val="28"/>
          <w:lang w:val="uk-UA" w:eastAsia="ru-RU"/>
        </w:rPr>
        <w:t xml:space="preserve">припускається помилок або </w:t>
      </w:r>
      <w:proofErr w:type="spellStart"/>
      <w:r w:rsidRPr="00B26EBA">
        <w:rPr>
          <w:rFonts w:ascii="Times New Roman" w:eastAsia="SimSun" w:hAnsi="Times New Roman"/>
          <w:sz w:val="28"/>
          <w:szCs w:val="28"/>
          <w:lang w:val="uk-UA" w:eastAsia="ru-RU"/>
        </w:rPr>
        <w:t>неточностей</w:t>
      </w:r>
      <w:proofErr w:type="spellEnd"/>
      <w:r w:rsidRPr="00B26EBA">
        <w:rPr>
          <w:rFonts w:ascii="Times New Roman" w:eastAsia="SimSun" w:hAnsi="Times New Roman"/>
          <w:sz w:val="28"/>
          <w:szCs w:val="28"/>
          <w:lang w:val="uk-UA" w:eastAsia="ru-RU"/>
        </w:rPr>
        <w:t xml:space="preserve"> у </w:t>
      </w:r>
      <w:r>
        <w:rPr>
          <w:rFonts w:ascii="Times New Roman" w:eastAsia="SimSun" w:hAnsi="Times New Roman"/>
          <w:sz w:val="28"/>
          <w:szCs w:val="28"/>
          <w:lang w:val="uk-UA" w:eastAsia="ru-RU"/>
        </w:rPr>
        <w:t>аналітичному розборі музичного твору</w:t>
      </w:r>
      <w:r w:rsidRPr="00B26EBA">
        <w:rPr>
          <w:rFonts w:ascii="Times New Roman" w:eastAsia="SimSun" w:hAnsi="Times New Roman"/>
          <w:sz w:val="28"/>
          <w:szCs w:val="28"/>
          <w:lang w:val="uk-UA" w:eastAsia="ru-RU"/>
        </w:rPr>
        <w:t>.</w:t>
      </w:r>
      <w:r w:rsidRPr="002E2729">
        <w:rPr>
          <w:rFonts w:ascii="Times New Roman" w:hAnsi="Times New Roman"/>
          <w:sz w:val="28"/>
          <w:szCs w:val="28"/>
          <w:lang w:val="uk-UA"/>
        </w:rPr>
        <w:t xml:space="preserve">  </w:t>
      </w:r>
    </w:p>
    <w:p w:rsidR="00007AE5" w:rsidRPr="002E2729" w:rsidRDefault="00007AE5" w:rsidP="0048473C">
      <w:pPr>
        <w:spacing w:after="0" w:line="240" w:lineRule="auto"/>
        <w:ind w:firstLine="709"/>
        <w:jc w:val="both"/>
        <w:rPr>
          <w:rFonts w:ascii="Times New Roman" w:hAnsi="Times New Roman"/>
          <w:sz w:val="28"/>
          <w:szCs w:val="28"/>
          <w:lang w:val="uk-UA"/>
        </w:rPr>
      </w:pPr>
      <w:r w:rsidRPr="0079686C">
        <w:rPr>
          <w:rFonts w:ascii="Times New Roman" w:hAnsi="Times New Roman"/>
          <w:b/>
          <w:i/>
          <w:sz w:val="28"/>
          <w:szCs w:val="28"/>
          <w:lang w:val="uk-UA"/>
        </w:rPr>
        <w:t>Менше 130 балів</w:t>
      </w:r>
      <w:r w:rsidRPr="002E2729">
        <w:rPr>
          <w:rFonts w:ascii="Times New Roman" w:hAnsi="Times New Roman"/>
          <w:sz w:val="28"/>
          <w:szCs w:val="28"/>
          <w:lang w:val="uk-UA"/>
        </w:rPr>
        <w:t xml:space="preserve"> – заслуговує абітурієнт, який</w:t>
      </w:r>
      <w:r w:rsidRPr="0002600B">
        <w:rPr>
          <w:rFonts w:ascii="Times New Roman" w:eastAsia="SimSun" w:hAnsi="Times New Roman"/>
          <w:sz w:val="28"/>
          <w:szCs w:val="28"/>
          <w:lang w:val="uk-UA" w:eastAsia="ru-RU"/>
        </w:rPr>
        <w:t xml:space="preserve"> </w:t>
      </w:r>
      <w:r w:rsidRPr="00B26EBA">
        <w:rPr>
          <w:rFonts w:ascii="Times New Roman" w:eastAsia="SimSun" w:hAnsi="Times New Roman"/>
          <w:sz w:val="28"/>
          <w:szCs w:val="28"/>
          <w:lang w:val="uk-UA" w:eastAsia="ru-RU"/>
        </w:rPr>
        <w:t xml:space="preserve">не </w:t>
      </w:r>
      <w:r>
        <w:rPr>
          <w:rFonts w:ascii="Times New Roman" w:eastAsia="SimSun" w:hAnsi="Times New Roman"/>
          <w:sz w:val="28"/>
          <w:szCs w:val="28"/>
          <w:lang w:val="uk-UA" w:eastAsia="ru-RU"/>
        </w:rPr>
        <w:t>відповідає на питання з історії та теорії музики,</w:t>
      </w:r>
      <w:r w:rsidRPr="0079686C">
        <w:rPr>
          <w:rFonts w:ascii="Times New Roman" w:eastAsia="SimSun" w:hAnsi="Times New Roman"/>
          <w:sz w:val="28"/>
          <w:szCs w:val="28"/>
          <w:lang w:val="uk-UA" w:eastAsia="ru-RU"/>
        </w:rPr>
        <w:t xml:space="preserve"> </w:t>
      </w:r>
      <w:r w:rsidRPr="00B26EBA">
        <w:rPr>
          <w:rFonts w:ascii="Times New Roman" w:eastAsia="SimSun" w:hAnsi="Times New Roman"/>
          <w:sz w:val="28"/>
          <w:szCs w:val="28"/>
          <w:lang w:val="uk-UA" w:eastAsia="ru-RU"/>
        </w:rPr>
        <w:t>припускається суттєвих помилок</w:t>
      </w:r>
      <w:r>
        <w:rPr>
          <w:rFonts w:ascii="Times New Roman" w:eastAsia="SimSun" w:hAnsi="Times New Roman"/>
          <w:sz w:val="28"/>
          <w:szCs w:val="28"/>
          <w:lang w:val="uk-UA" w:eastAsia="ru-RU"/>
        </w:rPr>
        <w:t xml:space="preserve">, не </w:t>
      </w:r>
      <w:r w:rsidRPr="00B26EBA">
        <w:rPr>
          <w:rFonts w:ascii="Times New Roman" w:eastAsia="SimSun" w:hAnsi="Times New Roman"/>
          <w:sz w:val="28"/>
          <w:szCs w:val="28"/>
          <w:lang w:val="uk-UA" w:eastAsia="ru-RU"/>
        </w:rPr>
        <w:t>орієнтується в окремих положеннях</w:t>
      </w:r>
      <w:r>
        <w:rPr>
          <w:rFonts w:ascii="Times New Roman" w:eastAsia="SimSun" w:hAnsi="Times New Roman"/>
          <w:sz w:val="28"/>
          <w:szCs w:val="28"/>
          <w:lang w:val="uk-UA" w:eastAsia="ru-RU"/>
        </w:rPr>
        <w:t>,</w:t>
      </w:r>
      <w:r w:rsidRPr="0079686C">
        <w:rPr>
          <w:rFonts w:ascii="Times New Roman" w:eastAsia="SimSun" w:hAnsi="Times New Roman"/>
          <w:sz w:val="28"/>
          <w:szCs w:val="28"/>
          <w:lang w:val="uk-UA" w:eastAsia="ru-RU"/>
        </w:rPr>
        <w:t xml:space="preserve"> </w:t>
      </w:r>
      <w:r>
        <w:rPr>
          <w:rFonts w:ascii="Times New Roman" w:eastAsia="SimSun" w:hAnsi="Times New Roman"/>
          <w:sz w:val="28"/>
          <w:szCs w:val="28"/>
          <w:lang w:val="uk-UA" w:eastAsia="ru-RU"/>
        </w:rPr>
        <w:t>не розуміє форму фрагменту музичного твору, не</w:t>
      </w:r>
      <w:r w:rsidRPr="00B26EBA">
        <w:rPr>
          <w:rFonts w:ascii="Times New Roman" w:eastAsia="SimSun" w:hAnsi="Times New Roman"/>
          <w:sz w:val="28"/>
          <w:szCs w:val="28"/>
          <w:lang w:val="uk-UA" w:eastAsia="ru-RU"/>
        </w:rPr>
        <w:t xml:space="preserve"> володіє знаннями </w:t>
      </w:r>
      <w:r>
        <w:rPr>
          <w:rFonts w:ascii="Times New Roman" w:eastAsia="SimSun" w:hAnsi="Times New Roman"/>
          <w:sz w:val="28"/>
          <w:szCs w:val="28"/>
          <w:lang w:val="uk-UA" w:eastAsia="ru-RU"/>
        </w:rPr>
        <w:t xml:space="preserve">та навичками аналітичного розбору музичного твору. </w:t>
      </w:r>
    </w:p>
    <w:p w:rsidR="00007AE5" w:rsidRPr="0048473C" w:rsidRDefault="00007AE5"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ШКАЛА ОЦІНЮВАННЯ</w:t>
      </w:r>
    </w:p>
    <w:tbl>
      <w:tblPr>
        <w:tblStyle w:val="aa"/>
        <w:tblW w:w="0" w:type="auto"/>
        <w:tblLook w:val="04A0" w:firstRow="1" w:lastRow="0" w:firstColumn="1" w:lastColumn="0" w:noHBand="0" w:noVBand="1"/>
      </w:tblPr>
      <w:tblGrid>
        <w:gridCol w:w="1869"/>
        <w:gridCol w:w="1869"/>
        <w:gridCol w:w="1869"/>
        <w:gridCol w:w="1869"/>
        <w:gridCol w:w="1869"/>
      </w:tblGrid>
      <w:tr w:rsidR="00007AE5" w:rsidTr="00691475">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Бали</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181-200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151-180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130-150</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До 130</w:t>
            </w:r>
          </w:p>
        </w:tc>
      </w:tr>
      <w:tr w:rsidR="00007AE5" w:rsidTr="00691475">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Оцінка</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Відмінно</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Добре</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Задовільно</w:t>
            </w:r>
          </w:p>
        </w:tc>
        <w:tc>
          <w:tcPr>
            <w:tcW w:w="1869" w:type="dxa"/>
          </w:tcPr>
          <w:p w:rsidR="00007AE5" w:rsidRDefault="00007AE5" w:rsidP="0048473C">
            <w:pPr>
              <w:jc w:val="both"/>
              <w:rPr>
                <w:rFonts w:ascii="Times New Roman" w:hAnsi="Times New Roman"/>
                <w:sz w:val="28"/>
                <w:szCs w:val="28"/>
                <w:lang w:val="uk-UA"/>
              </w:rPr>
            </w:pPr>
            <w:r w:rsidRPr="0035464E">
              <w:rPr>
                <w:rFonts w:ascii="Times New Roman" w:hAnsi="Times New Roman"/>
                <w:sz w:val="28"/>
                <w:szCs w:val="28"/>
                <w:lang w:val="uk-UA"/>
              </w:rPr>
              <w:t>Незадовільно</w:t>
            </w:r>
          </w:p>
        </w:tc>
      </w:tr>
    </w:tbl>
    <w:p w:rsidR="00007AE5" w:rsidRPr="002E2729" w:rsidRDefault="00007AE5" w:rsidP="0048473C">
      <w:pPr>
        <w:spacing w:after="0" w:line="240" w:lineRule="auto"/>
        <w:jc w:val="both"/>
        <w:rPr>
          <w:rFonts w:ascii="Times New Roman" w:hAnsi="Times New Roman"/>
          <w:sz w:val="28"/>
          <w:szCs w:val="28"/>
          <w:lang w:val="uk-UA"/>
        </w:rPr>
      </w:pPr>
    </w:p>
    <w:p w:rsidR="0048473C" w:rsidRDefault="0048473C" w:rsidP="0048473C">
      <w:pPr>
        <w:spacing w:after="0" w:line="240" w:lineRule="auto"/>
        <w:jc w:val="both"/>
        <w:rPr>
          <w:rFonts w:ascii="Times New Roman" w:hAnsi="Times New Roman"/>
          <w:b/>
          <w:sz w:val="28"/>
          <w:szCs w:val="28"/>
          <w:lang w:val="uk-UA"/>
        </w:rPr>
      </w:pPr>
    </w:p>
    <w:p w:rsidR="00421800" w:rsidRPr="0048473C" w:rsidRDefault="0048473C" w:rsidP="0048473C">
      <w:pPr>
        <w:spacing w:after="0" w:line="240" w:lineRule="auto"/>
        <w:ind w:firstLine="708"/>
        <w:jc w:val="center"/>
        <w:rPr>
          <w:rFonts w:ascii="Times New Roman" w:hAnsi="Times New Roman"/>
          <w:b/>
          <w:sz w:val="32"/>
          <w:szCs w:val="32"/>
          <w:lang w:val="uk-UA"/>
        </w:rPr>
      </w:pPr>
      <w:r w:rsidRPr="0048473C">
        <w:rPr>
          <w:rFonts w:ascii="Times New Roman" w:hAnsi="Times New Roman"/>
          <w:b/>
          <w:sz w:val="32"/>
          <w:szCs w:val="32"/>
          <w:lang w:val="uk-UA"/>
        </w:rPr>
        <w:t>2. ВСТУПНИЙ ІСПИТ З ІНОЗЕМНОЇ МОВИ:</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 xml:space="preserve">Типова програма вступного іспиту до аспірантури з англійської мови як іноземної розрахована на здобувачів, які закінчили заклади вищої освіти за другим (магістерським) рівнем вищої освіти та які мають намір отримати перший науковий ступінь доктора філософії у відповідній галузі наук. </w:t>
      </w:r>
    </w:p>
    <w:p w:rsidR="00217DCB" w:rsidRDefault="00217DCB" w:rsidP="0048473C">
      <w:pPr>
        <w:spacing w:after="0" w:line="240" w:lineRule="auto"/>
        <w:ind w:firstLine="708"/>
        <w:jc w:val="both"/>
        <w:rPr>
          <w:rFonts w:ascii="Times New Roman" w:hAnsi="Times New Roman"/>
          <w:sz w:val="28"/>
          <w:szCs w:val="28"/>
          <w:lang w:val="uk-UA"/>
        </w:rPr>
      </w:pPr>
      <w:r w:rsidRPr="00217DCB">
        <w:rPr>
          <w:rFonts w:ascii="Times New Roman" w:hAnsi="Times New Roman"/>
          <w:sz w:val="28"/>
          <w:szCs w:val="28"/>
          <w:lang w:val="uk-UA"/>
        </w:rPr>
        <w:t>Вступний іспит до аспірантури з англійської мови – це перевірка рівня знань, навичок і вмінь аспірантів та здобувачів, який забезпечує необхідну для фахівця комунікативну спроможність у сферах професійного та ситуативного спілкування в усній  формі; сприйняття і розуміння монологічних та діалогічних висловлювань носіїв мови в межах професійної та ситуативно-побутової тематики.</w:t>
      </w:r>
    </w:p>
    <w:p w:rsidR="00217DCB"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Вступний іспит з англійської мови передбачає перевірку та оцінку сформованості у майбутніх аспірантів </w:t>
      </w:r>
      <w:proofErr w:type="spellStart"/>
      <w:r w:rsidRPr="0048473C">
        <w:rPr>
          <w:rFonts w:ascii="Times New Roman" w:hAnsi="Times New Roman"/>
          <w:sz w:val="28"/>
          <w:szCs w:val="28"/>
          <w:lang w:val="uk-UA"/>
        </w:rPr>
        <w:t>мовної</w:t>
      </w:r>
      <w:proofErr w:type="spellEnd"/>
      <w:r w:rsidRPr="0048473C">
        <w:rPr>
          <w:rFonts w:ascii="Times New Roman" w:hAnsi="Times New Roman"/>
          <w:sz w:val="28"/>
          <w:szCs w:val="28"/>
          <w:lang w:val="uk-UA"/>
        </w:rPr>
        <w:t>, комунікативної, країнознавчої компетенцій, здатності та готовності реалізувати здобуті знання та вміння у майбутній науковій діяльності у відповідній галузі науки. На вступному іспиті здобувачі повинні продемонструвати вільне володіння англійською мовою в її усній та письмовій формах.</w:t>
      </w:r>
    </w:p>
    <w:p w:rsidR="00EB004D" w:rsidRPr="0048473C" w:rsidRDefault="00EB004D" w:rsidP="0048473C">
      <w:pPr>
        <w:spacing w:after="0" w:line="240" w:lineRule="auto"/>
        <w:ind w:firstLine="708"/>
        <w:jc w:val="both"/>
        <w:rPr>
          <w:rFonts w:ascii="Times New Roman" w:hAnsi="Times New Roman"/>
          <w:sz w:val="28"/>
          <w:szCs w:val="28"/>
          <w:lang w:val="uk-UA"/>
        </w:rPr>
      </w:pPr>
    </w:p>
    <w:p w:rsidR="00217DCB" w:rsidRPr="0048473C" w:rsidRDefault="0048473C"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МОВНА КОМПЕТЕНЦІЯ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Майбутні аспіранти повинні мати знання: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граматичних структур, що є необхідним для гнучкого вираження відповідних функцій та понять, а також для розуміння і продукування широкого кола текстів в академічній та професійній сфері; </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 xml:space="preserve">правил англійського синтаксису, щоб дати можливість розпізнавати і продукувати широке коло текстів в академічній та професійній сфері;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lastRenderedPageBreak/>
        <w:t>•</w:t>
      </w:r>
      <w:proofErr w:type="spellStart"/>
      <w:r w:rsidRPr="0048473C">
        <w:rPr>
          <w:rFonts w:ascii="Times New Roman" w:hAnsi="Times New Roman"/>
          <w:sz w:val="28"/>
          <w:szCs w:val="28"/>
          <w:lang w:val="uk-UA"/>
        </w:rPr>
        <w:t>мовних</w:t>
      </w:r>
      <w:proofErr w:type="spellEnd"/>
      <w:r w:rsidRPr="0048473C">
        <w:rPr>
          <w:rFonts w:ascii="Times New Roman" w:hAnsi="Times New Roman"/>
          <w:sz w:val="28"/>
          <w:szCs w:val="28"/>
          <w:lang w:val="uk-UA"/>
        </w:rPr>
        <w:t xml:space="preserve"> форм, властивих офіційному та розмовному регістрам академічного та професійного мовлення;</w:t>
      </w:r>
    </w:p>
    <w:p w:rsidR="00217DCB" w:rsidRPr="0048473C" w:rsidRDefault="009D73D5"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w:t>
      </w:r>
      <w:r w:rsidR="00217DCB" w:rsidRPr="0048473C">
        <w:rPr>
          <w:rFonts w:ascii="Times New Roman" w:hAnsi="Times New Roman"/>
          <w:sz w:val="28"/>
          <w:szCs w:val="28"/>
          <w:lang w:val="uk-UA"/>
        </w:rPr>
        <w:t>широкого діапазону словникового запасу (у тому числі наукової термінології), що є необхідним в академічній та професійній сфері.</w:t>
      </w:r>
    </w:p>
    <w:p w:rsidR="00217DCB" w:rsidRPr="0048473C" w:rsidRDefault="00217DCB" w:rsidP="0048473C">
      <w:pPr>
        <w:spacing w:after="0" w:line="240" w:lineRule="auto"/>
        <w:jc w:val="both"/>
        <w:rPr>
          <w:rFonts w:ascii="Times New Roman" w:hAnsi="Times New Roman"/>
          <w:sz w:val="28"/>
          <w:szCs w:val="28"/>
          <w:lang w:val="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СТРУКТУРА ЕКЗАМЕНАЦІЙНОГО БІЛЕТА</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Вступний екзамен до аспірантури з англійської мови як іноземної складається з трьох питань.</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1.</w:t>
      </w:r>
      <w:r w:rsidRPr="0048473C">
        <w:rPr>
          <w:rFonts w:ascii="Times New Roman" w:hAnsi="Times New Roman"/>
          <w:sz w:val="28"/>
          <w:szCs w:val="28"/>
          <w:lang w:val="uk-UA"/>
        </w:rPr>
        <w:t xml:space="preserve"> Переклад автентичного наукового фахового тексту з англійської мови українською. Обсяг –300-400 друкованих слів. </w:t>
      </w:r>
    </w:p>
    <w:p w:rsidR="00217DCB" w:rsidRPr="0048473C" w:rsidRDefault="00217DCB" w:rsidP="0048473C">
      <w:pPr>
        <w:spacing w:after="0" w:line="240" w:lineRule="auto"/>
        <w:jc w:val="both"/>
        <w:rPr>
          <w:rFonts w:ascii="Times New Roman" w:hAnsi="Times New Roman"/>
          <w:sz w:val="28"/>
          <w:szCs w:val="28"/>
          <w:lang w:val="uk-UA"/>
        </w:rPr>
      </w:pPr>
      <w:r w:rsidRPr="0048473C">
        <w:rPr>
          <w:rFonts w:ascii="Times New Roman" w:hAnsi="Times New Roman"/>
          <w:sz w:val="28"/>
          <w:szCs w:val="28"/>
          <w:lang w:val="uk-UA"/>
        </w:rPr>
        <w:t>Час виконання – 30 хвилин. Допускається використання словників.</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Питання 2.</w:t>
      </w:r>
      <w:r w:rsidRPr="0048473C">
        <w:rPr>
          <w:rFonts w:ascii="Times New Roman" w:hAnsi="Times New Roman"/>
          <w:sz w:val="28"/>
          <w:szCs w:val="28"/>
          <w:lang w:val="uk-UA"/>
        </w:rPr>
        <w:t xml:space="preserve"> Читання та переказ тексту музичної спрямованості. </w:t>
      </w:r>
    </w:p>
    <w:p w:rsidR="00217DCB" w:rsidRPr="0048473C" w:rsidRDefault="00217DCB"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hAnsi="Times New Roman"/>
          <w:sz w:val="28"/>
          <w:szCs w:val="28"/>
          <w:lang w:val="uk-UA"/>
        </w:rPr>
        <w:t>Обсяг – 400-500 друкованих слів. Час виконання – 20 хвилин. Не допускається використання словників.</w:t>
      </w:r>
    </w:p>
    <w:p w:rsidR="00217DCB" w:rsidRPr="0048473C" w:rsidRDefault="00217DCB" w:rsidP="0048473C">
      <w:pPr>
        <w:spacing w:after="0" w:line="240" w:lineRule="auto"/>
        <w:ind w:firstLine="360"/>
        <w:jc w:val="both"/>
        <w:rPr>
          <w:rFonts w:ascii="Times New Roman" w:eastAsia="Times New Roman" w:hAnsi="Times New Roman"/>
          <w:b/>
          <w:bCs/>
          <w:color w:val="4C3D25"/>
          <w:sz w:val="28"/>
          <w:szCs w:val="28"/>
          <w:bdr w:val="none" w:sz="0" w:space="0" w:color="auto" w:frame="1"/>
          <w:lang w:val="uk-UA" w:eastAsia="uk-UA"/>
        </w:rPr>
      </w:pPr>
      <w:r w:rsidRPr="0048473C">
        <w:rPr>
          <w:rFonts w:ascii="Times New Roman" w:eastAsia="Times New Roman" w:hAnsi="Times New Roman"/>
          <w:b/>
          <w:bCs/>
          <w:sz w:val="28"/>
          <w:szCs w:val="28"/>
          <w:bdr w:val="none" w:sz="0" w:space="0" w:color="auto" w:frame="1"/>
          <w:lang w:val="uk-UA" w:eastAsia="uk-UA"/>
        </w:rPr>
        <w:t xml:space="preserve">Питання 3. </w:t>
      </w:r>
      <w:r w:rsidRPr="0048473C">
        <w:rPr>
          <w:rFonts w:ascii="Times New Roman" w:eastAsia="Times New Roman" w:hAnsi="Times New Roman"/>
          <w:bCs/>
          <w:sz w:val="28"/>
          <w:szCs w:val="28"/>
          <w:bdr w:val="none" w:sz="0" w:space="0" w:color="auto" w:frame="1"/>
          <w:lang w:val="uk-UA" w:eastAsia="uk-UA"/>
        </w:rPr>
        <w:t>Бесіда іноземною мовою згідно з тематикою передбаченою програмою:</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 xml:space="preserve">Моя професія та перспективи </w:t>
      </w:r>
      <w:proofErr w:type="spellStart"/>
      <w:r w:rsidRPr="0048473C">
        <w:rPr>
          <w:rFonts w:ascii="Times New Roman" w:eastAsia="Times New Roman" w:hAnsi="Times New Roman"/>
          <w:bCs/>
          <w:sz w:val="28"/>
          <w:szCs w:val="28"/>
          <w:bdr w:val="none" w:sz="0" w:space="0" w:color="auto" w:frame="1"/>
          <w:lang w:val="uk-UA" w:eastAsia="uk-UA"/>
        </w:rPr>
        <w:t>ії</w:t>
      </w:r>
      <w:proofErr w:type="spellEnd"/>
      <w:r w:rsidRPr="0048473C">
        <w:rPr>
          <w:rFonts w:ascii="Times New Roman" w:eastAsia="Times New Roman" w:hAnsi="Times New Roman"/>
          <w:bCs/>
          <w:sz w:val="28"/>
          <w:szCs w:val="28"/>
          <w:bdr w:val="none" w:sz="0" w:space="0" w:color="auto" w:frame="1"/>
          <w:lang w:val="uk-UA" w:eastAsia="uk-UA"/>
        </w:rPr>
        <w:t xml:space="preserve"> зростання.</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Видатні вчені у галузі моєї спеціалізації та їх основні наукові праці.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 xml:space="preserve">Моя наукова </w:t>
      </w:r>
      <w:proofErr w:type="spellStart"/>
      <w:r w:rsidRPr="0048473C">
        <w:rPr>
          <w:rFonts w:ascii="Times New Roman" w:eastAsia="Times New Roman" w:hAnsi="Times New Roman"/>
          <w:bCs/>
          <w:sz w:val="28"/>
          <w:szCs w:val="28"/>
          <w:bdr w:val="none" w:sz="0" w:space="0" w:color="auto" w:frame="1"/>
          <w:lang w:val="uk-UA" w:eastAsia="uk-UA"/>
        </w:rPr>
        <w:t>діяльность</w:t>
      </w:r>
      <w:proofErr w:type="spellEnd"/>
      <w:r w:rsidRPr="0048473C">
        <w:rPr>
          <w:rFonts w:ascii="Times New Roman" w:eastAsia="Times New Roman" w:hAnsi="Times New Roman"/>
          <w:bCs/>
          <w:sz w:val="28"/>
          <w:szCs w:val="28"/>
          <w:bdr w:val="none" w:sz="0" w:space="0" w:color="auto" w:frame="1"/>
          <w:lang w:val="uk-UA" w:eastAsia="uk-UA"/>
        </w:rPr>
        <w:t xml:space="preserve"> та перспективи </w:t>
      </w:r>
      <w:proofErr w:type="spellStart"/>
      <w:r w:rsidRPr="0048473C">
        <w:rPr>
          <w:rFonts w:ascii="Times New Roman" w:eastAsia="Times New Roman" w:hAnsi="Times New Roman"/>
          <w:bCs/>
          <w:sz w:val="28"/>
          <w:szCs w:val="28"/>
          <w:bdr w:val="none" w:sz="0" w:space="0" w:color="auto" w:frame="1"/>
          <w:lang w:val="uk-UA" w:eastAsia="uk-UA"/>
        </w:rPr>
        <w:t>ії</w:t>
      </w:r>
      <w:proofErr w:type="spellEnd"/>
      <w:r w:rsidRPr="0048473C">
        <w:rPr>
          <w:rFonts w:ascii="Times New Roman" w:eastAsia="Times New Roman" w:hAnsi="Times New Roman"/>
          <w:bCs/>
          <w:sz w:val="28"/>
          <w:szCs w:val="28"/>
          <w:bdr w:val="none" w:sz="0" w:space="0" w:color="auto" w:frame="1"/>
          <w:lang w:val="uk-UA" w:eastAsia="uk-UA"/>
        </w:rPr>
        <w:t xml:space="preserve"> розвитку.</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Методологічні основи моєї наукової діяльності.</w:t>
      </w:r>
    </w:p>
    <w:p w:rsidR="00217DCB" w:rsidRPr="0048473C"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Коротка історія розвитку академії музики ім. М. Глінки.</w:t>
      </w:r>
    </w:p>
    <w:p w:rsidR="00007AE5" w:rsidRDefault="00217DCB" w:rsidP="0048473C">
      <w:pPr>
        <w:pStyle w:val="a5"/>
        <w:numPr>
          <w:ilvl w:val="0"/>
          <w:numId w:val="23"/>
        </w:numPr>
        <w:spacing w:after="0" w:line="240" w:lineRule="auto"/>
        <w:jc w:val="both"/>
        <w:rPr>
          <w:rFonts w:ascii="Times New Roman" w:eastAsia="Times New Roman" w:hAnsi="Times New Roman"/>
          <w:bCs/>
          <w:sz w:val="28"/>
          <w:szCs w:val="28"/>
          <w:bdr w:val="none" w:sz="0" w:space="0" w:color="auto" w:frame="1"/>
          <w:lang w:val="uk-UA" w:eastAsia="uk-UA"/>
        </w:rPr>
      </w:pPr>
      <w:r w:rsidRPr="0048473C">
        <w:rPr>
          <w:rFonts w:ascii="Times New Roman" w:eastAsia="Times New Roman" w:hAnsi="Times New Roman"/>
          <w:bCs/>
          <w:sz w:val="28"/>
          <w:szCs w:val="28"/>
          <w:bdr w:val="none" w:sz="0" w:space="0" w:color="auto" w:frame="1"/>
          <w:lang w:val="uk-UA" w:eastAsia="uk-UA"/>
        </w:rPr>
        <w:t>Міжнародний фестиваль «Музика без меж» - коротка історія.</w:t>
      </w:r>
    </w:p>
    <w:p w:rsidR="0048473C" w:rsidRPr="0048473C" w:rsidRDefault="0048473C" w:rsidP="0048473C">
      <w:pPr>
        <w:pStyle w:val="a5"/>
        <w:spacing w:after="0" w:line="240" w:lineRule="auto"/>
        <w:jc w:val="both"/>
        <w:rPr>
          <w:rFonts w:ascii="Times New Roman" w:eastAsia="Times New Roman" w:hAnsi="Times New Roman"/>
          <w:bCs/>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КРИТЕРІЇ ОЦІНЮВАННЯ</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181-200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багатство словникового запасу, вжитого відповідно до комунікативної ситуації. Допускається 1-2 незначні лексичні або стилістичні помилки, які не заважають загальному розумінню монологу. Вступник розуміє питання екзаменаторів, швидко і адекватно на них реагує, використовує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151-180 балів</w:t>
      </w:r>
      <w:r w:rsidRPr="0048473C">
        <w:rPr>
          <w:rFonts w:ascii="Times New Roman" w:hAnsi="Times New Roman"/>
          <w:sz w:val="28"/>
          <w:szCs w:val="28"/>
          <w:lang w:val="uk-UA"/>
        </w:rPr>
        <w:t xml:space="preserve"> – за умови успішного розв’язання поставленого комунікативного завдання, для якого характерне продукування </w:t>
      </w:r>
      <w:proofErr w:type="spellStart"/>
      <w:r w:rsidRPr="0048473C">
        <w:rPr>
          <w:rFonts w:ascii="Times New Roman" w:hAnsi="Times New Roman"/>
          <w:sz w:val="28"/>
          <w:szCs w:val="28"/>
          <w:lang w:val="uk-UA"/>
        </w:rPr>
        <w:t>логічно</w:t>
      </w:r>
      <w:proofErr w:type="spellEnd"/>
      <w:r w:rsidRPr="0048473C">
        <w:rPr>
          <w:rFonts w:ascii="Times New Roman" w:hAnsi="Times New Roman"/>
          <w:sz w:val="28"/>
          <w:szCs w:val="28"/>
          <w:lang w:val="uk-UA"/>
        </w:rPr>
        <w:t xml:space="preserve"> пов’язаних і граматично правильно оформлених усних висловлювань широкого діапазону, достатній словниковий запас. Допускається 1-2 незначні граматичні помилки (вживання артиклів, ступені порівняння прислівників та прикметників, неточний добір модального дієслова), 2-3 незначних лексичних або стилістичних помилок, які не заважають загальному розумінню монологу. Вступник розуміє питання екзаменаторів, більшою частиною адекватно на них реагує, використовує відповідні комунікативні стратегії для підтримки розмови, але не завжди.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t>130-150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часткового розв’язання поставленого комунікативного завдання, в якому переважають однотипні речення, наявні лексичні помилки, які свідчать про недостатній словниковий запас, системні грубі граматичні помилки, що вкупі ускладнює процес сприйняття монологічного висловлення. Вступник розуміє не всі питання екзаменаторів, недостатньо адекватно на них реагує, не може користуватися відповідними комунікативними стратегіями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b/>
          <w:sz w:val="28"/>
          <w:szCs w:val="28"/>
          <w:lang w:val="uk-UA"/>
        </w:rPr>
        <w:lastRenderedPageBreak/>
        <w:t>До 130</w:t>
      </w:r>
      <w:r w:rsidRPr="0048473C">
        <w:rPr>
          <w:rFonts w:ascii="Times New Roman" w:hAnsi="Times New Roman"/>
          <w:sz w:val="28"/>
          <w:szCs w:val="28"/>
          <w:lang w:val="uk-UA"/>
        </w:rPr>
        <w:t xml:space="preserve"> </w:t>
      </w:r>
      <w:r w:rsidRPr="0048473C">
        <w:rPr>
          <w:rFonts w:ascii="Times New Roman" w:hAnsi="Times New Roman"/>
          <w:b/>
          <w:sz w:val="28"/>
          <w:szCs w:val="28"/>
          <w:lang w:val="uk-UA"/>
        </w:rPr>
        <w:t>балів</w:t>
      </w:r>
      <w:r w:rsidRPr="0048473C">
        <w:rPr>
          <w:rFonts w:ascii="Times New Roman" w:hAnsi="Times New Roman"/>
          <w:sz w:val="28"/>
          <w:szCs w:val="28"/>
          <w:lang w:val="uk-UA"/>
        </w:rPr>
        <w:t xml:space="preserve"> – за умови нерозв’язання поставленого комунікативного завдання, для якого характерні системні грубі лексичні й граматичні помилки, дуже обмежений словниковий запас, значна кількість помилок, які значною мірою ускладнюють процес сприйняття висловлення. Вступник не розуміє питань екзаменаторів і неадекватно на них  реагує, не може використовувати відповідні комунікативні стратегії для підтримки розмови. </w:t>
      </w:r>
    </w:p>
    <w:p w:rsidR="00217DCB" w:rsidRPr="0048473C" w:rsidRDefault="00217DCB" w:rsidP="0048473C">
      <w:pPr>
        <w:spacing w:after="0" w:line="240" w:lineRule="auto"/>
        <w:ind w:firstLine="708"/>
        <w:jc w:val="both"/>
        <w:rPr>
          <w:rFonts w:ascii="Times New Roman" w:hAnsi="Times New Roman"/>
          <w:sz w:val="28"/>
          <w:szCs w:val="28"/>
          <w:lang w:val="uk-UA"/>
        </w:rPr>
      </w:pPr>
      <w:r w:rsidRPr="0048473C">
        <w:rPr>
          <w:rFonts w:ascii="Times New Roman" w:hAnsi="Times New Roman"/>
          <w:sz w:val="28"/>
          <w:szCs w:val="28"/>
          <w:lang w:val="uk-UA"/>
        </w:rPr>
        <w:t xml:space="preserve">Максимальна кількість балів, які можна отримати на вступному випробуванні, </w:t>
      </w:r>
      <w:r w:rsidRPr="0048473C">
        <w:rPr>
          <w:rFonts w:ascii="Times New Roman" w:hAnsi="Times New Roman"/>
          <w:b/>
          <w:sz w:val="28"/>
          <w:szCs w:val="28"/>
          <w:lang w:val="uk-UA"/>
        </w:rPr>
        <w:t>– 200.</w:t>
      </w:r>
      <w:r w:rsidRPr="0048473C">
        <w:rPr>
          <w:rFonts w:ascii="Times New Roman" w:hAnsi="Times New Roman"/>
          <w:sz w:val="28"/>
          <w:szCs w:val="28"/>
          <w:lang w:val="uk-UA"/>
        </w:rPr>
        <w:t xml:space="preserve"> </w:t>
      </w:r>
    </w:p>
    <w:p w:rsidR="00217DCB" w:rsidRPr="0048473C" w:rsidRDefault="00217DCB"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ШКАЛА ОЦІНЮВАННЯ</w:t>
      </w:r>
    </w:p>
    <w:tbl>
      <w:tblPr>
        <w:tblW w:w="96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2430"/>
        <w:gridCol w:w="1641"/>
        <w:gridCol w:w="2044"/>
        <w:gridCol w:w="1828"/>
      </w:tblGrid>
      <w:tr w:rsidR="00217DCB" w:rsidRPr="0048473C" w:rsidTr="009D73D5">
        <w:trPr>
          <w:trHeight w:val="469"/>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Бали</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181-200</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151-180</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130-150</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 130</w:t>
            </w:r>
          </w:p>
        </w:tc>
      </w:tr>
      <w:tr w:rsidR="00217DCB" w:rsidRPr="0048473C" w:rsidTr="009D73D5">
        <w:trPr>
          <w:trHeight w:val="840"/>
        </w:trPr>
        <w:tc>
          <w:tcPr>
            <w:tcW w:w="1747" w:type="dxa"/>
            <w:vAlign w:val="center"/>
          </w:tcPr>
          <w:p w:rsidR="00217DCB" w:rsidRPr="0048473C" w:rsidRDefault="00217DCB" w:rsidP="0048473C">
            <w:pPr>
              <w:spacing w:line="240" w:lineRule="auto"/>
              <w:rPr>
                <w:rFonts w:ascii="Times New Roman" w:hAnsi="Times New Roman"/>
                <w:b/>
                <w:sz w:val="28"/>
                <w:szCs w:val="28"/>
                <w:lang w:val="uk-UA"/>
              </w:rPr>
            </w:pPr>
            <w:r w:rsidRPr="0048473C">
              <w:rPr>
                <w:rFonts w:ascii="Times New Roman" w:hAnsi="Times New Roman"/>
                <w:b/>
                <w:sz w:val="28"/>
                <w:szCs w:val="28"/>
                <w:lang w:val="uk-UA"/>
              </w:rPr>
              <w:t>Оцінка</w:t>
            </w:r>
          </w:p>
        </w:tc>
        <w:tc>
          <w:tcPr>
            <w:tcW w:w="2524"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Відмінно</w:t>
            </w:r>
          </w:p>
        </w:tc>
        <w:tc>
          <w:tcPr>
            <w:tcW w:w="1699"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Добре</w:t>
            </w:r>
          </w:p>
        </w:tc>
        <w:tc>
          <w:tcPr>
            <w:tcW w:w="2087"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Задовільно</w:t>
            </w:r>
          </w:p>
        </w:tc>
        <w:tc>
          <w:tcPr>
            <w:tcW w:w="1586" w:type="dxa"/>
            <w:vAlign w:val="center"/>
          </w:tcPr>
          <w:p w:rsidR="00217DCB" w:rsidRPr="0048473C" w:rsidRDefault="00217DCB" w:rsidP="0048473C">
            <w:pPr>
              <w:spacing w:line="240" w:lineRule="auto"/>
              <w:rPr>
                <w:rFonts w:ascii="Times New Roman" w:hAnsi="Times New Roman"/>
                <w:sz w:val="28"/>
                <w:szCs w:val="28"/>
                <w:lang w:val="uk-UA"/>
              </w:rPr>
            </w:pPr>
            <w:r w:rsidRPr="0048473C">
              <w:rPr>
                <w:rFonts w:ascii="Times New Roman" w:hAnsi="Times New Roman"/>
                <w:sz w:val="28"/>
                <w:szCs w:val="28"/>
                <w:lang w:val="uk-UA"/>
              </w:rPr>
              <w:t>Незадовільно</w:t>
            </w:r>
          </w:p>
        </w:tc>
      </w:tr>
    </w:tbl>
    <w:p w:rsidR="009D73D5" w:rsidRPr="0048473C" w:rsidRDefault="009D73D5" w:rsidP="0048473C">
      <w:pPr>
        <w:spacing w:after="0" w:line="240" w:lineRule="auto"/>
        <w:jc w:val="both"/>
        <w:rPr>
          <w:rFonts w:ascii="Times New Roman" w:eastAsia="Times New Roman" w:hAnsi="Times New Roman"/>
          <w:b/>
          <w:bCs/>
          <w:color w:val="4C3D25"/>
          <w:sz w:val="28"/>
          <w:szCs w:val="28"/>
          <w:bdr w:val="none" w:sz="0" w:space="0" w:color="auto" w:frame="1"/>
          <w:lang w:val="uk-UA" w:eastAsia="uk-UA"/>
        </w:rPr>
      </w:pPr>
    </w:p>
    <w:p w:rsidR="00217DCB" w:rsidRPr="0048473C" w:rsidRDefault="00217DCB" w:rsidP="0048473C">
      <w:pPr>
        <w:spacing w:after="0" w:line="240" w:lineRule="auto"/>
        <w:jc w:val="center"/>
        <w:rPr>
          <w:rFonts w:ascii="Times New Roman" w:eastAsia="Times New Roman" w:hAnsi="Times New Roman"/>
          <w:b/>
          <w:color w:val="4C3D25"/>
          <w:sz w:val="28"/>
          <w:szCs w:val="28"/>
          <w:lang w:val="uk-UA" w:eastAsia="uk-UA"/>
        </w:rPr>
      </w:pPr>
      <w:r w:rsidRPr="0048473C">
        <w:rPr>
          <w:rFonts w:ascii="Times New Roman" w:hAnsi="Times New Roman"/>
          <w:b/>
          <w:sz w:val="28"/>
          <w:szCs w:val="28"/>
          <w:lang w:val="uk-UA"/>
        </w:rPr>
        <w:t>ЛІТЕРАТУРА ДЛЯ ПІДГОТОВКИ ДО ВСТУПНОГО ІСПИТУ ДО АСПІРАНТУРИ З ІНОЗЕМНОЇ (АНГЛІЙСЬКОЇ) МОВИ</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 Барановська Т.В. Граматика англійської мови: </w:t>
      </w:r>
      <w:proofErr w:type="spellStart"/>
      <w:r w:rsidRPr="0048473C">
        <w:rPr>
          <w:rFonts w:ascii="Times New Roman" w:hAnsi="Times New Roman"/>
          <w:color w:val="000000"/>
          <w:sz w:val="28"/>
          <w:szCs w:val="28"/>
          <w:lang w:val="uk-UA"/>
        </w:rPr>
        <w:t>зб</w:t>
      </w:r>
      <w:proofErr w:type="spellEnd"/>
      <w:r w:rsidRPr="0048473C">
        <w:rPr>
          <w:rFonts w:ascii="Times New Roman" w:hAnsi="Times New Roman"/>
          <w:color w:val="000000"/>
          <w:sz w:val="28"/>
          <w:szCs w:val="28"/>
          <w:lang w:val="uk-UA"/>
        </w:rPr>
        <w:t>. вправ:навч.</w:t>
      </w:r>
      <w:proofErr w:type="spellStart"/>
      <w:r w:rsidRPr="0048473C">
        <w:rPr>
          <w:rFonts w:ascii="Times New Roman" w:hAnsi="Times New Roman"/>
          <w:color w:val="000000"/>
          <w:sz w:val="28"/>
          <w:szCs w:val="28"/>
          <w:lang w:val="uk-UA"/>
        </w:rPr>
        <w:t>посіб</w:t>
      </w:r>
      <w:proofErr w:type="spellEnd"/>
      <w:r w:rsidRPr="0048473C">
        <w:rPr>
          <w:rFonts w:ascii="Times New Roman" w:hAnsi="Times New Roman"/>
          <w:color w:val="000000"/>
          <w:sz w:val="28"/>
          <w:szCs w:val="28"/>
          <w:lang w:val="uk-UA"/>
        </w:rPr>
        <w:t>.-К., 2011.-384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 Бондар Т.І., Кириченко З.Ф. Англійська мова для аспірантів та наукових </w:t>
      </w:r>
      <w:proofErr w:type="spellStart"/>
      <w:r w:rsidRPr="0048473C">
        <w:rPr>
          <w:rFonts w:ascii="Times New Roman" w:hAnsi="Times New Roman"/>
          <w:color w:val="000000"/>
          <w:sz w:val="28"/>
          <w:szCs w:val="28"/>
          <w:lang w:val="uk-UA"/>
        </w:rPr>
        <w:t>співробітників:Навч.посіб.для</w:t>
      </w:r>
      <w:proofErr w:type="spellEnd"/>
      <w:r w:rsidRPr="0048473C">
        <w:rPr>
          <w:rFonts w:ascii="Times New Roman" w:hAnsi="Times New Roman"/>
          <w:color w:val="000000"/>
          <w:sz w:val="28"/>
          <w:szCs w:val="28"/>
          <w:lang w:val="uk-UA"/>
        </w:rPr>
        <w:t xml:space="preserve"> студентів вищ.навч.</w:t>
      </w:r>
      <w:proofErr w:type="spellStart"/>
      <w:r w:rsidRPr="0048473C">
        <w:rPr>
          <w:rFonts w:ascii="Times New Roman" w:hAnsi="Times New Roman"/>
          <w:color w:val="000000"/>
          <w:sz w:val="28"/>
          <w:szCs w:val="28"/>
          <w:lang w:val="uk-UA"/>
        </w:rPr>
        <w:t>закл</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К.:Центр</w:t>
      </w:r>
      <w:proofErr w:type="spellEnd"/>
      <w:r w:rsidRPr="0048473C">
        <w:rPr>
          <w:rFonts w:ascii="Times New Roman" w:hAnsi="Times New Roman"/>
          <w:color w:val="000000"/>
          <w:sz w:val="28"/>
          <w:szCs w:val="28"/>
          <w:lang w:val="uk-UA"/>
        </w:rPr>
        <w:t xml:space="preserve"> навчальної літератури, 2005.-352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3. Верба Г.В. Граматика сучасної англійської мови (довідник)/</w:t>
      </w:r>
      <w:proofErr w:type="spellStart"/>
      <w:r w:rsidRPr="0048473C">
        <w:rPr>
          <w:rFonts w:ascii="Times New Roman" w:hAnsi="Times New Roman"/>
          <w:color w:val="000000"/>
          <w:sz w:val="28"/>
          <w:szCs w:val="28"/>
          <w:lang w:val="uk-UA"/>
        </w:rPr>
        <w:t>Г.В.Верба</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Л.Г.Верба.-К.:Логос</w:t>
      </w:r>
      <w:proofErr w:type="spellEnd"/>
      <w:r w:rsidRPr="0048473C">
        <w:rPr>
          <w:rFonts w:ascii="Times New Roman" w:hAnsi="Times New Roman"/>
          <w:color w:val="000000"/>
          <w:sz w:val="28"/>
          <w:szCs w:val="28"/>
          <w:lang w:val="uk-UA"/>
        </w:rPr>
        <w:t>, 2011.-341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4. </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Н.І.Довідник</w:t>
      </w:r>
      <w:proofErr w:type="spellEnd"/>
      <w:r w:rsidRPr="0048473C">
        <w:rPr>
          <w:rFonts w:ascii="Times New Roman" w:hAnsi="Times New Roman"/>
          <w:color w:val="000000"/>
          <w:sz w:val="28"/>
          <w:szCs w:val="28"/>
          <w:lang w:val="uk-UA"/>
        </w:rPr>
        <w:t xml:space="preserve"> з граматики англійської </w:t>
      </w:r>
      <w:proofErr w:type="spellStart"/>
      <w:r w:rsidRPr="0048473C">
        <w:rPr>
          <w:rFonts w:ascii="Times New Roman" w:hAnsi="Times New Roman"/>
          <w:color w:val="000000"/>
          <w:sz w:val="28"/>
          <w:szCs w:val="28"/>
          <w:lang w:val="uk-UA"/>
        </w:rPr>
        <w:t>мови:фонетика</w:t>
      </w:r>
      <w:proofErr w:type="spellEnd"/>
      <w:r w:rsidRPr="0048473C">
        <w:rPr>
          <w:rFonts w:ascii="Times New Roman" w:hAnsi="Times New Roman"/>
          <w:color w:val="000000"/>
          <w:sz w:val="28"/>
          <w:szCs w:val="28"/>
          <w:lang w:val="uk-UA"/>
        </w:rPr>
        <w:t>, словотвір, морфологія, синтаксис, пунктуація /Н.І.</w:t>
      </w:r>
      <w:proofErr w:type="spellStart"/>
      <w:r w:rsidRPr="0048473C">
        <w:rPr>
          <w:rFonts w:ascii="Times New Roman" w:hAnsi="Times New Roman"/>
          <w:color w:val="000000"/>
          <w:sz w:val="28"/>
          <w:szCs w:val="28"/>
          <w:lang w:val="uk-UA"/>
        </w:rPr>
        <w:t>Видашенко</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Х.:Парус</w:t>
      </w:r>
      <w:proofErr w:type="spellEnd"/>
      <w:r w:rsidRPr="0048473C">
        <w:rPr>
          <w:rFonts w:ascii="Times New Roman" w:hAnsi="Times New Roman"/>
          <w:color w:val="000000"/>
          <w:sz w:val="28"/>
          <w:szCs w:val="28"/>
          <w:lang w:val="uk-UA"/>
        </w:rPr>
        <w:t>, 2008.-384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5. Ігнатенко Л.О. Тести з навчальної дисципліни «Англійська мова» для аспірантів усіх форм навчання.-Х.: </w:t>
      </w:r>
      <w:proofErr w:type="spellStart"/>
      <w:r w:rsidRPr="0048473C">
        <w:rPr>
          <w:rFonts w:ascii="Times New Roman" w:hAnsi="Times New Roman"/>
          <w:color w:val="000000"/>
          <w:sz w:val="28"/>
          <w:szCs w:val="28"/>
          <w:lang w:val="uk-UA"/>
        </w:rPr>
        <w:t>Вид.ХНЕУ</w:t>
      </w:r>
      <w:proofErr w:type="spellEnd"/>
      <w:r w:rsidRPr="0048473C">
        <w:rPr>
          <w:rFonts w:ascii="Times New Roman" w:hAnsi="Times New Roman"/>
          <w:color w:val="000000"/>
          <w:sz w:val="28"/>
          <w:szCs w:val="28"/>
          <w:lang w:val="uk-UA"/>
        </w:rPr>
        <w:t xml:space="preserve">, 2010.-32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6. Кузнецова </w:t>
      </w:r>
      <w:proofErr w:type="spellStart"/>
      <w:r w:rsidRPr="0048473C">
        <w:rPr>
          <w:rFonts w:ascii="Times New Roman" w:hAnsi="Times New Roman"/>
          <w:color w:val="000000"/>
          <w:sz w:val="28"/>
          <w:szCs w:val="28"/>
          <w:lang w:val="uk-UA"/>
        </w:rPr>
        <w:t>Л.Г.Methods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of</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teaching</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communication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навч</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 до курсу «Основи наукової комунікації англійською мовою» /</w:t>
      </w:r>
      <w:proofErr w:type="spellStart"/>
      <w:r w:rsidRPr="0048473C">
        <w:rPr>
          <w:rFonts w:ascii="Times New Roman" w:hAnsi="Times New Roman"/>
          <w:color w:val="000000"/>
          <w:sz w:val="28"/>
          <w:szCs w:val="28"/>
          <w:lang w:val="uk-UA"/>
        </w:rPr>
        <w:t>Л.Г.Кузнецова</w:t>
      </w:r>
      <w:proofErr w:type="spellEnd"/>
      <w:r w:rsidRPr="0048473C">
        <w:rPr>
          <w:rFonts w:ascii="Times New Roman" w:hAnsi="Times New Roman"/>
          <w:color w:val="000000"/>
          <w:sz w:val="28"/>
          <w:szCs w:val="28"/>
          <w:lang w:val="uk-UA"/>
        </w:rPr>
        <w:t xml:space="preserve">.-Черкаси: Видавництво ЧНУ </w:t>
      </w:r>
      <w:proofErr w:type="spellStart"/>
      <w:r w:rsidRPr="0048473C">
        <w:rPr>
          <w:rFonts w:ascii="Times New Roman" w:hAnsi="Times New Roman"/>
          <w:color w:val="000000"/>
          <w:sz w:val="28"/>
          <w:szCs w:val="28"/>
          <w:lang w:val="uk-UA"/>
        </w:rPr>
        <w:t>ім.Б</w:t>
      </w:r>
      <w:proofErr w:type="spellEnd"/>
      <w:r w:rsidRPr="0048473C">
        <w:rPr>
          <w:rFonts w:ascii="Times New Roman" w:hAnsi="Times New Roman"/>
          <w:color w:val="000000"/>
          <w:sz w:val="28"/>
          <w:szCs w:val="28"/>
          <w:lang w:val="uk-UA"/>
        </w:rPr>
        <w:t>. Хмельницького, 2010.-147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7. Куликова В.І., </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 «</w:t>
      </w:r>
      <w:proofErr w:type="spellStart"/>
      <w:r w:rsidRPr="0048473C">
        <w:rPr>
          <w:rFonts w:ascii="Times New Roman" w:hAnsi="Times New Roman"/>
          <w:color w:val="000000"/>
          <w:sz w:val="28"/>
          <w:szCs w:val="28"/>
          <w:lang w:val="uk-UA"/>
        </w:rPr>
        <w:t>Learn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метод.посіб</w:t>
      </w:r>
      <w:proofErr w:type="spellEnd"/>
      <w:r w:rsidRPr="0048473C">
        <w:rPr>
          <w:rFonts w:ascii="Times New Roman" w:hAnsi="Times New Roman"/>
          <w:color w:val="000000"/>
          <w:sz w:val="28"/>
          <w:szCs w:val="28"/>
          <w:lang w:val="uk-UA"/>
        </w:rPr>
        <w:t>./Куликова В.І.,</w:t>
      </w:r>
      <w:proofErr w:type="spellStart"/>
      <w:r w:rsidRPr="0048473C">
        <w:rPr>
          <w:rFonts w:ascii="Times New Roman" w:hAnsi="Times New Roman"/>
          <w:color w:val="000000"/>
          <w:sz w:val="28"/>
          <w:szCs w:val="28"/>
          <w:lang w:val="uk-UA"/>
        </w:rPr>
        <w:t>Пакулова</w:t>
      </w:r>
      <w:proofErr w:type="spellEnd"/>
      <w:r w:rsidRPr="0048473C">
        <w:rPr>
          <w:rFonts w:ascii="Times New Roman" w:hAnsi="Times New Roman"/>
          <w:color w:val="000000"/>
          <w:sz w:val="28"/>
          <w:szCs w:val="28"/>
          <w:lang w:val="uk-UA"/>
        </w:rPr>
        <w:t xml:space="preserve"> Т.В.-Горлівка, 2010.-500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8. </w:t>
      </w:r>
      <w:proofErr w:type="spellStart"/>
      <w:r w:rsidRPr="0048473C">
        <w:rPr>
          <w:rFonts w:ascii="Times New Roman" w:hAnsi="Times New Roman"/>
          <w:color w:val="000000"/>
          <w:sz w:val="28"/>
          <w:szCs w:val="28"/>
          <w:lang w:val="uk-UA"/>
        </w:rPr>
        <w:t>Липко</w:t>
      </w:r>
      <w:proofErr w:type="spellEnd"/>
      <w:r w:rsidRPr="0048473C">
        <w:rPr>
          <w:rFonts w:ascii="Times New Roman" w:hAnsi="Times New Roman"/>
          <w:color w:val="000000"/>
          <w:sz w:val="28"/>
          <w:szCs w:val="28"/>
          <w:lang w:val="uk-UA"/>
        </w:rPr>
        <w:t xml:space="preserve"> З.М. «</w:t>
      </w:r>
      <w:proofErr w:type="spellStart"/>
      <w:r w:rsidRPr="0048473C">
        <w:rPr>
          <w:rFonts w:ascii="Times New Roman" w:hAnsi="Times New Roman"/>
          <w:color w:val="000000"/>
          <w:sz w:val="28"/>
          <w:szCs w:val="28"/>
          <w:lang w:val="uk-UA"/>
        </w:rPr>
        <w:t>Test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your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З.М.Липко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А.В.Ковальова</w:t>
      </w:r>
      <w:proofErr w:type="spellEnd"/>
      <w:r w:rsidRPr="0048473C">
        <w:rPr>
          <w:rFonts w:ascii="Times New Roman" w:hAnsi="Times New Roman"/>
          <w:color w:val="000000"/>
          <w:sz w:val="28"/>
          <w:szCs w:val="28"/>
          <w:lang w:val="uk-UA"/>
        </w:rPr>
        <w:t xml:space="preserve">.-Навчальний посібник з тестування лексики та граматики для студентів та аспірантів немовних ВНЗ.-Харків,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xml:space="preserve">, 2005 .-120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9. </w:t>
      </w:r>
      <w:proofErr w:type="spellStart"/>
      <w:r w:rsidRPr="0048473C">
        <w:rPr>
          <w:rFonts w:ascii="Times New Roman" w:hAnsi="Times New Roman"/>
          <w:color w:val="000000"/>
          <w:sz w:val="28"/>
          <w:szCs w:val="28"/>
          <w:lang w:val="uk-UA"/>
        </w:rPr>
        <w:t>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Л.Л.Навчальний</w:t>
      </w:r>
      <w:proofErr w:type="spellEnd"/>
      <w:r w:rsidRPr="0048473C">
        <w:rPr>
          <w:rFonts w:ascii="Times New Roman" w:hAnsi="Times New Roman"/>
          <w:color w:val="000000"/>
          <w:sz w:val="28"/>
          <w:szCs w:val="28"/>
          <w:lang w:val="uk-UA"/>
        </w:rPr>
        <w:t xml:space="preserve"> посібник для аспірантів немовних факультетів/</w:t>
      </w:r>
      <w:proofErr w:type="spellStart"/>
      <w:r w:rsidRPr="0048473C">
        <w:rPr>
          <w:rFonts w:ascii="Times New Roman" w:hAnsi="Times New Roman"/>
          <w:color w:val="000000"/>
          <w:sz w:val="28"/>
          <w:szCs w:val="28"/>
          <w:lang w:val="uk-UA"/>
        </w:rPr>
        <w:t>Л.Л.Лишенко</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В.О.Ужик</w:t>
      </w:r>
      <w:proofErr w:type="spellEnd"/>
      <w:r w:rsidRPr="0048473C">
        <w:rPr>
          <w:rFonts w:ascii="Times New Roman" w:hAnsi="Times New Roman"/>
          <w:color w:val="000000"/>
          <w:sz w:val="28"/>
          <w:szCs w:val="28"/>
          <w:lang w:val="uk-UA"/>
        </w:rPr>
        <w:t>, О.А.Сергєєва.-«</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scientific</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reading</w:t>
      </w:r>
      <w:proofErr w:type="spellEnd"/>
      <w:r w:rsidRPr="0048473C">
        <w:rPr>
          <w:rFonts w:ascii="Times New Roman" w:hAnsi="Times New Roman"/>
          <w:color w:val="000000"/>
          <w:sz w:val="28"/>
          <w:szCs w:val="28"/>
          <w:lang w:val="uk-UA"/>
        </w:rPr>
        <w:t xml:space="preserve">.-Харків: ХНУ </w:t>
      </w:r>
      <w:proofErr w:type="spellStart"/>
      <w:r w:rsidRPr="0048473C">
        <w:rPr>
          <w:rFonts w:ascii="Times New Roman" w:hAnsi="Times New Roman"/>
          <w:color w:val="000000"/>
          <w:sz w:val="28"/>
          <w:szCs w:val="28"/>
          <w:lang w:val="uk-UA"/>
        </w:rPr>
        <w:t>ім.В.Н.Каразіна</w:t>
      </w:r>
      <w:proofErr w:type="spellEnd"/>
      <w:r w:rsidRPr="0048473C">
        <w:rPr>
          <w:rFonts w:ascii="Times New Roman" w:hAnsi="Times New Roman"/>
          <w:color w:val="000000"/>
          <w:sz w:val="28"/>
          <w:szCs w:val="28"/>
          <w:lang w:val="uk-UA"/>
        </w:rPr>
        <w:t>, 2004.-120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10. </w:t>
      </w:r>
      <w:proofErr w:type="spellStart"/>
      <w:r w:rsidRPr="0048473C">
        <w:rPr>
          <w:rFonts w:ascii="Times New Roman" w:hAnsi="Times New Roman"/>
          <w:color w:val="000000"/>
          <w:sz w:val="28"/>
          <w:szCs w:val="28"/>
          <w:lang w:val="uk-UA"/>
        </w:rPr>
        <w:t>Максимчук</w:t>
      </w:r>
      <w:proofErr w:type="spellEnd"/>
      <w:r w:rsidRPr="0048473C">
        <w:rPr>
          <w:rFonts w:ascii="Times New Roman" w:hAnsi="Times New Roman"/>
          <w:color w:val="000000"/>
          <w:sz w:val="28"/>
          <w:szCs w:val="28"/>
          <w:lang w:val="uk-UA"/>
        </w:rPr>
        <w:t xml:space="preserve"> В.М., Дудок Р.І. Англійська мова для аспірантів та науковців гуманітарних спеціальностей університетів.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PHD </w:t>
      </w:r>
      <w:proofErr w:type="spellStart"/>
      <w:r w:rsidRPr="0048473C">
        <w:rPr>
          <w:rFonts w:ascii="Times New Roman" w:hAnsi="Times New Roman"/>
          <w:color w:val="000000"/>
          <w:sz w:val="28"/>
          <w:szCs w:val="28"/>
          <w:lang w:val="uk-UA"/>
        </w:rPr>
        <w:t>Students</w:t>
      </w:r>
      <w:proofErr w:type="spellEnd"/>
      <w:r w:rsidRPr="0048473C">
        <w:rPr>
          <w:rFonts w:ascii="Times New Roman" w:hAnsi="Times New Roman"/>
          <w:color w:val="000000"/>
          <w:sz w:val="28"/>
          <w:szCs w:val="28"/>
          <w:lang w:val="uk-UA"/>
        </w:rPr>
        <w:t>»: Підручник.-Львів, 2006.-232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11.Успенская Н.В. </w:t>
      </w:r>
      <w:proofErr w:type="spellStart"/>
      <w:r w:rsidRPr="0048473C">
        <w:rPr>
          <w:rFonts w:ascii="Times New Roman" w:hAnsi="Times New Roman"/>
          <w:color w:val="000000"/>
          <w:sz w:val="28"/>
          <w:szCs w:val="28"/>
          <w:lang w:val="uk-UA"/>
        </w:rPr>
        <w:t>Как</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писать</w:t>
      </w:r>
      <w:proofErr w:type="spellEnd"/>
      <w:r w:rsidRPr="0048473C">
        <w:rPr>
          <w:rFonts w:ascii="Times New Roman" w:hAnsi="Times New Roman"/>
          <w:color w:val="000000"/>
          <w:sz w:val="28"/>
          <w:szCs w:val="28"/>
          <w:lang w:val="uk-UA"/>
        </w:rPr>
        <w:t xml:space="preserve"> по-</w:t>
      </w:r>
      <w:proofErr w:type="spellStart"/>
      <w:r w:rsidRPr="0048473C">
        <w:rPr>
          <w:rFonts w:ascii="Times New Roman" w:hAnsi="Times New Roman"/>
          <w:color w:val="000000"/>
          <w:sz w:val="28"/>
          <w:szCs w:val="28"/>
          <w:lang w:val="uk-UA"/>
        </w:rPr>
        <w:t>английски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научные</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статьи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рецензии</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рефераты</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Н.В.Успенская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Т.Н.Михельсон</w:t>
      </w:r>
      <w:proofErr w:type="spellEnd"/>
      <w:r w:rsidRPr="0048473C">
        <w:rPr>
          <w:rFonts w:ascii="Times New Roman" w:hAnsi="Times New Roman"/>
          <w:color w:val="000000"/>
          <w:sz w:val="28"/>
          <w:szCs w:val="28"/>
          <w:lang w:val="uk-UA"/>
        </w:rPr>
        <w:t xml:space="preserve">.-СПб.: </w:t>
      </w:r>
      <w:proofErr w:type="spellStart"/>
      <w:r w:rsidRPr="0048473C">
        <w:rPr>
          <w:rFonts w:ascii="Times New Roman" w:hAnsi="Times New Roman"/>
          <w:color w:val="000000"/>
          <w:sz w:val="28"/>
          <w:szCs w:val="28"/>
          <w:lang w:val="uk-UA"/>
        </w:rPr>
        <w:t>Cпециальная</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литература</w:t>
      </w:r>
      <w:proofErr w:type="spellEnd"/>
      <w:r w:rsidRPr="0048473C">
        <w:rPr>
          <w:rFonts w:ascii="Times New Roman" w:hAnsi="Times New Roman"/>
          <w:color w:val="000000"/>
          <w:sz w:val="28"/>
          <w:szCs w:val="28"/>
          <w:lang w:val="uk-UA"/>
        </w:rPr>
        <w:t>, 1995.-168 с.</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12. Яхонтова Т.В. Основи англомовного наукового письма: </w:t>
      </w:r>
      <w:proofErr w:type="spellStart"/>
      <w:r w:rsidRPr="0048473C">
        <w:rPr>
          <w:rFonts w:ascii="Times New Roman" w:hAnsi="Times New Roman"/>
          <w:color w:val="000000"/>
          <w:sz w:val="28"/>
          <w:szCs w:val="28"/>
          <w:lang w:val="uk-UA"/>
        </w:rPr>
        <w:t>навч.посібник</w:t>
      </w:r>
      <w:proofErr w:type="spellEnd"/>
      <w:r w:rsidRPr="0048473C">
        <w:rPr>
          <w:rFonts w:ascii="Times New Roman" w:hAnsi="Times New Roman"/>
          <w:color w:val="000000"/>
          <w:sz w:val="28"/>
          <w:szCs w:val="28"/>
          <w:lang w:val="uk-UA"/>
        </w:rPr>
        <w:t xml:space="preserve"> для студентів і науковців/ </w:t>
      </w:r>
      <w:proofErr w:type="spellStart"/>
      <w:r w:rsidRPr="0048473C">
        <w:rPr>
          <w:rFonts w:ascii="Times New Roman" w:hAnsi="Times New Roman"/>
          <w:color w:val="000000"/>
          <w:sz w:val="28"/>
          <w:szCs w:val="28"/>
          <w:lang w:val="uk-UA"/>
        </w:rPr>
        <w:t>Т.В.Яхонтова</w:t>
      </w:r>
      <w:proofErr w:type="spellEnd"/>
      <w:r w:rsidRPr="0048473C">
        <w:rPr>
          <w:rFonts w:ascii="Times New Roman" w:hAnsi="Times New Roman"/>
          <w:color w:val="000000"/>
          <w:sz w:val="28"/>
          <w:szCs w:val="28"/>
          <w:lang w:val="uk-UA"/>
        </w:rPr>
        <w:t xml:space="preserve">.-Л.: ПАІС, 2003.-220 с. </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13.Evans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4.- 144p.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lastRenderedPageBreak/>
        <w:t xml:space="preserve">14. </w:t>
      </w:r>
      <w:proofErr w:type="spellStart"/>
      <w:r w:rsidRPr="0048473C">
        <w:rPr>
          <w:rFonts w:ascii="Times New Roman" w:hAnsi="Times New Roman"/>
          <w:color w:val="000000"/>
          <w:sz w:val="28"/>
          <w:szCs w:val="28"/>
          <w:lang w:val="uk-UA"/>
        </w:rPr>
        <w:t>Evans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Virginia.Round-up</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Harlow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2002. № 5.- 144p.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15. </w:t>
      </w:r>
      <w:proofErr w:type="spellStart"/>
      <w:r w:rsidRPr="0048473C">
        <w:rPr>
          <w:rFonts w:ascii="Times New Roman" w:hAnsi="Times New Roman"/>
          <w:color w:val="000000"/>
          <w:sz w:val="28"/>
          <w:szCs w:val="28"/>
          <w:lang w:val="uk-UA"/>
        </w:rPr>
        <w:t>John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Eastwood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2000.-432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16. </w:t>
      </w:r>
      <w:proofErr w:type="spellStart"/>
      <w:r w:rsidRPr="0048473C">
        <w:rPr>
          <w:rFonts w:ascii="Times New Roman" w:hAnsi="Times New Roman"/>
          <w:color w:val="000000"/>
          <w:sz w:val="28"/>
          <w:szCs w:val="28"/>
          <w:lang w:val="uk-UA"/>
        </w:rPr>
        <w:t>F.Foley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Advanced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Learners</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Pearson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Education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2003.-384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17. </w:t>
      </w:r>
      <w:proofErr w:type="spellStart"/>
      <w:r w:rsidRPr="0048473C">
        <w:rPr>
          <w:rFonts w:ascii="Times New Roman" w:hAnsi="Times New Roman"/>
          <w:color w:val="000000"/>
          <w:sz w:val="28"/>
          <w:szCs w:val="28"/>
          <w:lang w:val="uk-UA"/>
        </w:rPr>
        <w:t>R.Murphy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2005.- 392 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18. </w:t>
      </w:r>
      <w:proofErr w:type="spellStart"/>
      <w:r w:rsidRPr="0048473C">
        <w:rPr>
          <w:rFonts w:ascii="Times New Roman" w:hAnsi="Times New Roman"/>
          <w:color w:val="000000"/>
          <w:sz w:val="28"/>
          <w:szCs w:val="28"/>
          <w:lang w:val="uk-UA"/>
        </w:rPr>
        <w:t>Luke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Prodromou</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for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First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Certificate</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Longman</w:t>
      </w:r>
      <w:proofErr w:type="spellEnd"/>
      <w:r w:rsidRPr="0048473C">
        <w:rPr>
          <w:rFonts w:ascii="Times New Roman" w:hAnsi="Times New Roman"/>
          <w:color w:val="000000"/>
          <w:sz w:val="28"/>
          <w:szCs w:val="28"/>
          <w:lang w:val="uk-UA"/>
        </w:rPr>
        <w:t>, 2001.-319p.</w:t>
      </w:r>
    </w:p>
    <w:p w:rsidR="00217DCB"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19. </w:t>
      </w:r>
      <w:proofErr w:type="spellStart"/>
      <w:r w:rsidRPr="0048473C">
        <w:rPr>
          <w:rFonts w:ascii="Times New Roman" w:hAnsi="Times New Roman"/>
          <w:color w:val="000000"/>
          <w:sz w:val="28"/>
          <w:szCs w:val="28"/>
          <w:lang w:val="uk-UA"/>
        </w:rPr>
        <w:t>Stuart</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Redman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Vocabulary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Use</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Pre-intermidiate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and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intermediate</w:t>
      </w:r>
      <w:proofErr w:type="spellEnd"/>
      <w:r w:rsidRPr="0048473C">
        <w:rPr>
          <w:rFonts w:ascii="Times New Roman" w:hAnsi="Times New Roman"/>
          <w:color w:val="000000"/>
          <w:sz w:val="28"/>
          <w:szCs w:val="28"/>
          <w:lang w:val="uk-UA"/>
        </w:rPr>
        <w:t xml:space="preserve">.- .-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Cambridge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2003.- 264 p.</w:t>
      </w:r>
    </w:p>
    <w:p w:rsidR="00421800" w:rsidRPr="0048473C" w:rsidRDefault="00217DCB" w:rsidP="0048473C">
      <w:pPr>
        <w:shd w:val="clear" w:color="auto" w:fill="FFFFFF"/>
        <w:spacing w:after="0" w:line="240" w:lineRule="auto"/>
        <w:ind w:firstLine="708"/>
        <w:jc w:val="both"/>
        <w:rPr>
          <w:rFonts w:ascii="Times New Roman" w:hAnsi="Times New Roman"/>
          <w:color w:val="000000"/>
          <w:sz w:val="28"/>
          <w:szCs w:val="28"/>
          <w:lang w:val="uk-UA"/>
        </w:rPr>
      </w:pPr>
      <w:r w:rsidRPr="0048473C">
        <w:rPr>
          <w:rFonts w:ascii="Times New Roman" w:hAnsi="Times New Roman"/>
          <w:color w:val="000000"/>
          <w:sz w:val="28"/>
          <w:szCs w:val="28"/>
          <w:lang w:val="uk-UA"/>
        </w:rPr>
        <w:t xml:space="preserve">20. </w:t>
      </w:r>
      <w:proofErr w:type="spellStart"/>
      <w:r w:rsidRPr="0048473C">
        <w:rPr>
          <w:rFonts w:ascii="Times New Roman" w:hAnsi="Times New Roman"/>
          <w:color w:val="000000"/>
          <w:sz w:val="28"/>
          <w:szCs w:val="28"/>
          <w:lang w:val="uk-UA"/>
        </w:rPr>
        <w:t>Michael</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Swan</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Catherine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Walter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How</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English</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works</w:t>
      </w:r>
      <w:proofErr w:type="spellEnd"/>
      <w:r w:rsidRPr="0048473C">
        <w:rPr>
          <w:rFonts w:ascii="Times New Roman" w:hAnsi="Times New Roman"/>
          <w:color w:val="000000"/>
          <w:sz w:val="28"/>
          <w:szCs w:val="28"/>
          <w:lang w:val="uk-UA"/>
        </w:rPr>
        <w:t xml:space="preserve">. A </w:t>
      </w:r>
      <w:proofErr w:type="spellStart"/>
      <w:r w:rsidRPr="0048473C">
        <w:rPr>
          <w:rFonts w:ascii="Times New Roman" w:hAnsi="Times New Roman"/>
          <w:color w:val="000000"/>
          <w:sz w:val="28"/>
          <w:szCs w:val="28"/>
          <w:lang w:val="uk-UA"/>
        </w:rPr>
        <w:t>grammar</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Practice</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book</w:t>
      </w:r>
      <w:proofErr w:type="spellEnd"/>
      <w:r w:rsidRPr="0048473C">
        <w:rPr>
          <w:rFonts w:ascii="Times New Roman" w:hAnsi="Times New Roman"/>
          <w:color w:val="000000"/>
          <w:sz w:val="28"/>
          <w:szCs w:val="28"/>
          <w:lang w:val="uk-UA"/>
        </w:rPr>
        <w:t>.-</w:t>
      </w:r>
      <w:proofErr w:type="spellStart"/>
      <w:r w:rsidRPr="0048473C">
        <w:rPr>
          <w:rFonts w:ascii="Times New Roman" w:hAnsi="Times New Roman"/>
          <w:color w:val="000000"/>
          <w:sz w:val="28"/>
          <w:szCs w:val="28"/>
          <w:lang w:val="uk-UA"/>
        </w:rPr>
        <w:t>Oxford</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University</w:t>
      </w:r>
      <w:proofErr w:type="spellEnd"/>
      <w:r w:rsidRPr="0048473C">
        <w:rPr>
          <w:rFonts w:ascii="Times New Roman" w:hAnsi="Times New Roman"/>
          <w:color w:val="000000"/>
          <w:sz w:val="28"/>
          <w:szCs w:val="28"/>
          <w:lang w:val="uk-UA"/>
        </w:rPr>
        <w:t xml:space="preserve"> </w:t>
      </w:r>
      <w:proofErr w:type="spellStart"/>
      <w:r w:rsidRPr="0048473C">
        <w:rPr>
          <w:rFonts w:ascii="Times New Roman" w:hAnsi="Times New Roman"/>
          <w:color w:val="000000"/>
          <w:sz w:val="28"/>
          <w:szCs w:val="28"/>
          <w:lang w:val="uk-UA"/>
        </w:rPr>
        <w:t>Press</w:t>
      </w:r>
      <w:proofErr w:type="spellEnd"/>
      <w:r w:rsidRPr="0048473C">
        <w:rPr>
          <w:rFonts w:ascii="Times New Roman" w:hAnsi="Times New Roman"/>
          <w:color w:val="000000"/>
          <w:sz w:val="28"/>
          <w:szCs w:val="28"/>
          <w:lang w:val="uk-UA"/>
        </w:rPr>
        <w:t xml:space="preserve">, 2002.-358 p. </w:t>
      </w:r>
    </w:p>
    <w:p w:rsidR="00FB0449" w:rsidRPr="0048473C" w:rsidRDefault="00FB0449" w:rsidP="0048473C">
      <w:pPr>
        <w:spacing w:after="0" w:line="240" w:lineRule="auto"/>
        <w:ind w:firstLine="708"/>
        <w:jc w:val="both"/>
        <w:rPr>
          <w:rFonts w:ascii="Times New Roman" w:hAnsi="Times New Roman"/>
          <w:b/>
          <w:sz w:val="28"/>
          <w:szCs w:val="28"/>
          <w:lang w:val="uk-UA"/>
        </w:rPr>
      </w:pPr>
      <w:r w:rsidRPr="0048473C">
        <w:rPr>
          <w:rFonts w:ascii="Times New Roman" w:hAnsi="Times New Roman"/>
          <w:b/>
          <w:sz w:val="28"/>
          <w:szCs w:val="28"/>
          <w:lang w:val="uk-UA"/>
        </w:rPr>
        <w:t xml:space="preserve">Вступник, який підтвердив свій рівень знання, зокрема англійської мови, дійсним сертифікатом тестів TOEFL, або </w:t>
      </w:r>
      <w:proofErr w:type="spellStart"/>
      <w:r w:rsidRPr="0048473C">
        <w:rPr>
          <w:rFonts w:ascii="Times New Roman" w:hAnsi="Times New Roman"/>
          <w:b/>
          <w:sz w:val="28"/>
          <w:szCs w:val="28"/>
          <w:lang w:val="uk-UA"/>
        </w:rPr>
        <w:t>International</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Testing</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System</w:t>
      </w:r>
      <w:proofErr w:type="spellEnd"/>
      <w:r w:rsidRPr="0048473C">
        <w:rPr>
          <w:rFonts w:ascii="Times New Roman" w:hAnsi="Times New Roman"/>
          <w:b/>
          <w:sz w:val="28"/>
          <w:szCs w:val="28"/>
          <w:lang w:val="uk-UA"/>
        </w:rPr>
        <w:t xml:space="preserve">, або сертифікатом </w:t>
      </w:r>
      <w:proofErr w:type="spellStart"/>
      <w:r w:rsidRPr="0048473C">
        <w:rPr>
          <w:rFonts w:ascii="Times New Roman" w:hAnsi="Times New Roman"/>
          <w:b/>
          <w:sz w:val="28"/>
          <w:szCs w:val="28"/>
          <w:lang w:val="uk-UA"/>
        </w:rPr>
        <w:t>Сambridge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English</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Language</w:t>
      </w:r>
      <w:proofErr w:type="spellEnd"/>
      <w:r w:rsidRPr="0048473C">
        <w:rPr>
          <w:rFonts w:ascii="Times New Roman" w:hAnsi="Times New Roman"/>
          <w:b/>
          <w:sz w:val="28"/>
          <w:szCs w:val="28"/>
          <w:lang w:val="uk-UA"/>
        </w:rPr>
        <w:t xml:space="preserve"> </w:t>
      </w:r>
      <w:proofErr w:type="spellStart"/>
      <w:r w:rsidRPr="0048473C">
        <w:rPr>
          <w:rFonts w:ascii="Times New Roman" w:hAnsi="Times New Roman"/>
          <w:b/>
          <w:sz w:val="28"/>
          <w:szCs w:val="28"/>
          <w:lang w:val="uk-UA"/>
        </w:rPr>
        <w:t>Assessment</w:t>
      </w:r>
      <w:proofErr w:type="spellEnd"/>
      <w:r w:rsidRPr="0048473C">
        <w:rPr>
          <w:rFonts w:ascii="Times New Roman" w:hAnsi="Times New Roman"/>
          <w:b/>
          <w:sz w:val="28"/>
          <w:szCs w:val="28"/>
          <w:lang w:val="uk-UA"/>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4B7394" w:rsidRPr="0048473C" w:rsidRDefault="004B7394" w:rsidP="0048473C">
      <w:pPr>
        <w:spacing w:after="0" w:line="240" w:lineRule="auto"/>
        <w:jc w:val="both"/>
        <w:rPr>
          <w:rFonts w:ascii="Times New Roman" w:eastAsia="Times New Roman" w:hAnsi="Times New Roman"/>
          <w:sz w:val="28"/>
          <w:szCs w:val="28"/>
          <w:lang w:val="uk-UA" w:eastAsia="ru-RU"/>
        </w:rPr>
      </w:pPr>
    </w:p>
    <w:p w:rsidR="0048473C" w:rsidRPr="0048473C" w:rsidRDefault="0048473C" w:rsidP="0048473C">
      <w:pPr>
        <w:spacing w:after="0" w:line="240" w:lineRule="auto"/>
        <w:jc w:val="both"/>
        <w:rPr>
          <w:rFonts w:ascii="Times New Roman" w:eastAsia="Times New Roman" w:hAnsi="Times New Roman"/>
          <w:sz w:val="28"/>
          <w:szCs w:val="28"/>
          <w:lang w:val="uk-UA" w:eastAsia="ru-RU"/>
        </w:rPr>
      </w:pPr>
    </w:p>
    <w:p w:rsidR="00364B04" w:rsidRPr="00EB004D" w:rsidRDefault="0048473C" w:rsidP="00EB004D">
      <w:pPr>
        <w:spacing w:after="0" w:line="240" w:lineRule="auto"/>
        <w:ind w:firstLine="708"/>
        <w:jc w:val="center"/>
        <w:rPr>
          <w:rFonts w:ascii="Times New Roman" w:hAnsi="Times New Roman"/>
          <w:b/>
          <w:sz w:val="32"/>
          <w:szCs w:val="32"/>
          <w:lang w:val="uk-UA"/>
        </w:rPr>
      </w:pPr>
      <w:r w:rsidRPr="0048473C">
        <w:rPr>
          <w:rFonts w:ascii="Times New Roman" w:eastAsia="Times New Roman" w:hAnsi="Times New Roman"/>
          <w:b/>
          <w:sz w:val="32"/>
          <w:szCs w:val="32"/>
          <w:lang w:val="uk-UA" w:eastAsia="ru-RU"/>
        </w:rPr>
        <w:t>3. </w:t>
      </w:r>
      <w:r w:rsidRPr="0048473C">
        <w:rPr>
          <w:rFonts w:ascii="Times New Roman" w:hAnsi="Times New Roman"/>
          <w:b/>
          <w:sz w:val="32"/>
          <w:szCs w:val="32"/>
          <w:lang w:val="uk-UA"/>
        </w:rPr>
        <w:t>ПРЕЗЕНТАЦІЯ ДОСЛІДНИЦЬКИХ ПРОПОЗИЦІЙ:</w:t>
      </w:r>
    </w:p>
    <w:p w:rsidR="00364B04" w:rsidRPr="0048473C" w:rsidRDefault="00364B04"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Вимоги до Дослідницької пропозиції</w:t>
      </w:r>
    </w:p>
    <w:p w:rsidR="0048473C" w:rsidRPr="0048473C" w:rsidRDefault="00364B04" w:rsidP="00EB004D">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Дослідницька пропозиція авторський текст у якому розкрито обрану тему власного дисертаційного дослідження вступника в аспірантуру, а також обґрунтовано актуальність проблеми та методологію її дослідження, очікувану наукову новизну. Для висвітлення актуальності теми необхідно чітко й однозначно визначити мету та наукові завдання дослідження, його сутність і новизну, обґрунтувати важливість та доцільність дисертаційної роботи для розвитку Музичного мистецтва. Дослідницька пропозиція не може бути рефератом захищеної магістерської роботи, а свідченням наявності перспективних науково-дослідних ідей, заснованих на обізнаності з предметом власного наукового зацікавлення та ступенем його вивченості. Подана вступником дослідницька пропозиція не обов’язково саме в такому формулюванні стане предметом дисертаційного дослідження вступника в разі його зарахування до аспірантури. Цим документом вступник має продемонструвати своє уміння мислити евр</w:t>
      </w:r>
      <w:r w:rsidR="0048473C">
        <w:rPr>
          <w:rFonts w:ascii="Times New Roman" w:hAnsi="Times New Roman"/>
          <w:sz w:val="28"/>
          <w:szCs w:val="28"/>
          <w:lang w:val="uk-UA"/>
        </w:rPr>
        <w:t xml:space="preserve">истично, раціонально і творчо. </w:t>
      </w:r>
      <w:r w:rsidRPr="0048473C">
        <w:rPr>
          <w:rFonts w:ascii="Times New Roman" w:hAnsi="Times New Roman"/>
          <w:sz w:val="28"/>
          <w:szCs w:val="28"/>
          <w:lang w:val="uk-UA"/>
        </w:rPr>
        <w:t>Дослідницька пропозиція оцінюватиметься за критеріями наукової новизни, обґрунтованості та актуальності обраної теми дослід</w:t>
      </w:r>
      <w:r w:rsidR="0048473C">
        <w:rPr>
          <w:rFonts w:ascii="Times New Roman" w:hAnsi="Times New Roman"/>
          <w:sz w:val="28"/>
          <w:szCs w:val="28"/>
          <w:lang w:val="uk-UA"/>
        </w:rPr>
        <w:t xml:space="preserve">ження, рівня опрацювання теми. </w:t>
      </w:r>
      <w:r w:rsidRPr="0048473C">
        <w:rPr>
          <w:rFonts w:ascii="Times New Roman" w:hAnsi="Times New Roman"/>
          <w:b/>
          <w:i/>
          <w:sz w:val="28"/>
          <w:szCs w:val="28"/>
          <w:lang w:val="uk-UA"/>
        </w:rPr>
        <w:t>Вимоги до оформлення дослідницької пропозиції</w:t>
      </w:r>
      <w:r w:rsidRPr="0048473C">
        <w:rPr>
          <w:rFonts w:ascii="Times New Roman" w:hAnsi="Times New Roman"/>
          <w:sz w:val="28"/>
          <w:szCs w:val="28"/>
          <w:lang w:val="uk-UA"/>
        </w:rPr>
        <w:t xml:space="preserve">: за обсягом дослідницька пропозиція складає 1500 слів українською мовою (5-10 сторінок друкованого тексту, формату А4). Дослідницька пропозиція оформлюється як електронний документ у форматі </w:t>
      </w:r>
      <w:proofErr w:type="spellStart"/>
      <w:r w:rsidRPr="0048473C">
        <w:rPr>
          <w:rFonts w:ascii="Times New Roman" w:hAnsi="Times New Roman"/>
          <w:sz w:val="28"/>
          <w:szCs w:val="28"/>
          <w:lang w:val="uk-UA"/>
        </w:rPr>
        <w:t>rtf</w:t>
      </w:r>
      <w:proofErr w:type="spellEnd"/>
      <w:r w:rsidRPr="0048473C">
        <w:rPr>
          <w:rFonts w:ascii="Times New Roman" w:hAnsi="Times New Roman"/>
          <w:sz w:val="28"/>
          <w:szCs w:val="28"/>
          <w:lang w:val="uk-UA"/>
        </w:rPr>
        <w:t xml:space="preserve"> (назва файлу: &lt;прізвище .</w:t>
      </w:r>
      <w:proofErr w:type="spellStart"/>
      <w:r w:rsidRPr="0048473C">
        <w:rPr>
          <w:rFonts w:ascii="Times New Roman" w:hAnsi="Times New Roman"/>
          <w:sz w:val="28"/>
          <w:szCs w:val="28"/>
          <w:lang w:val="uk-UA"/>
        </w:rPr>
        <w:t>rtf</w:t>
      </w:r>
      <w:proofErr w:type="spellEnd"/>
      <w:r w:rsidRPr="0048473C">
        <w:rPr>
          <w:rFonts w:ascii="Times New Roman" w:hAnsi="Times New Roman"/>
          <w:sz w:val="28"/>
          <w:szCs w:val="28"/>
          <w:lang w:val="uk-UA"/>
        </w:rPr>
        <w:t xml:space="preserve">&gt;), через 1,5 міжрядкові інтервали, абзац – відступ 1,25, береги (поля) по периметру – 2 мм, шрифт </w:t>
      </w:r>
      <w:proofErr w:type="spellStart"/>
      <w:r w:rsidRPr="0048473C">
        <w:rPr>
          <w:rFonts w:ascii="Times New Roman" w:hAnsi="Times New Roman"/>
          <w:sz w:val="28"/>
          <w:szCs w:val="28"/>
          <w:lang w:val="uk-UA"/>
        </w:rPr>
        <w:t>Times</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New</w:t>
      </w:r>
      <w:proofErr w:type="spellEnd"/>
      <w:r w:rsidRPr="0048473C">
        <w:rPr>
          <w:rFonts w:ascii="Times New Roman" w:hAnsi="Times New Roman"/>
          <w:sz w:val="28"/>
          <w:szCs w:val="28"/>
          <w:lang w:val="uk-UA"/>
        </w:rPr>
        <w:t xml:space="preserve"> </w:t>
      </w:r>
      <w:proofErr w:type="spellStart"/>
      <w:r w:rsidRPr="0048473C">
        <w:rPr>
          <w:rFonts w:ascii="Times New Roman" w:hAnsi="Times New Roman"/>
          <w:sz w:val="28"/>
          <w:szCs w:val="28"/>
          <w:lang w:val="uk-UA"/>
        </w:rPr>
        <w:t>Roman</w:t>
      </w:r>
      <w:proofErr w:type="spellEnd"/>
      <w:r w:rsidRPr="0048473C">
        <w:rPr>
          <w:rFonts w:ascii="Times New Roman" w:hAnsi="Times New Roman"/>
          <w:sz w:val="28"/>
          <w:szCs w:val="28"/>
          <w:lang w:val="uk-UA"/>
        </w:rPr>
        <w:t xml:space="preserve"> 14. Подається до Приймальної комісії Академії в електронному та роздрукованому вигляді. </w:t>
      </w:r>
    </w:p>
    <w:p w:rsidR="00364B04" w:rsidRPr="0048473C" w:rsidRDefault="00364B04"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Орієнтовна структура дослідницької пропозиції</w:t>
      </w:r>
    </w:p>
    <w:p w:rsidR="00364B04" w:rsidRPr="0048473C" w:rsidRDefault="00364B04" w:rsidP="0048473C">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 xml:space="preserve">У дослідницькій пропозиції зокрема обґрунтовуються актуальність обраної тематики, ступінь її розробленості у вітчизняній і зарубіжній науці; містяться </w:t>
      </w:r>
      <w:r w:rsidRPr="0048473C">
        <w:rPr>
          <w:rFonts w:ascii="Times New Roman" w:hAnsi="Times New Roman"/>
          <w:sz w:val="28"/>
          <w:szCs w:val="28"/>
          <w:lang w:val="uk-UA"/>
        </w:rPr>
        <w:lastRenderedPageBreak/>
        <w:t xml:space="preserve">основні завдання та можливі шляхи їх вирішення; визначаються об’єкт і предмет дослідження; пропонується передбачувана структура; наводиться інформація про наукові досягнення, опубліковані наукові праці. </w:t>
      </w:r>
    </w:p>
    <w:p w:rsidR="00364B04" w:rsidRP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364B04" w:rsidRPr="0048473C">
        <w:rPr>
          <w:rFonts w:ascii="Times New Roman" w:hAnsi="Times New Roman"/>
          <w:b/>
          <w:i/>
          <w:sz w:val="28"/>
          <w:szCs w:val="28"/>
          <w:lang w:val="uk-UA"/>
        </w:rPr>
        <w:t>Інформація щодо дослідника</w:t>
      </w:r>
      <w:r w:rsidR="00364B04" w:rsidRPr="0048473C">
        <w:rPr>
          <w:rFonts w:ascii="Times New Roman" w:hAnsi="Times New Roman"/>
          <w:sz w:val="28"/>
          <w:szCs w:val="28"/>
          <w:lang w:val="uk-UA"/>
        </w:rPr>
        <w:t>. У цьому розділі вказуються ПІБ особи, яка вступає до аспірантури, інформація щодо публікацій, досвіду проведення чи участі в інших дослідженнях вступника до аспірантури, контакти (телефон, е-</w:t>
      </w:r>
      <w:proofErr w:type="spellStart"/>
      <w:r w:rsidR="00364B04" w:rsidRPr="0048473C">
        <w:rPr>
          <w:rFonts w:ascii="Times New Roman" w:hAnsi="Times New Roman"/>
          <w:sz w:val="28"/>
          <w:szCs w:val="28"/>
          <w:lang w:val="uk-UA"/>
        </w:rPr>
        <w:t>mail</w:t>
      </w:r>
      <w:proofErr w:type="spellEnd"/>
      <w:r w:rsidR="00364B04" w:rsidRPr="0048473C">
        <w:rPr>
          <w:rFonts w:ascii="Times New Roman" w:hAnsi="Times New Roman"/>
          <w:sz w:val="28"/>
          <w:szCs w:val="28"/>
          <w:lang w:val="uk-UA"/>
        </w:rPr>
        <w:t xml:space="preserve">) тощо.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w:t>
      </w:r>
      <w:r w:rsidR="00364B04" w:rsidRPr="0048473C">
        <w:rPr>
          <w:rFonts w:ascii="Times New Roman" w:hAnsi="Times New Roman"/>
          <w:b/>
          <w:i/>
          <w:sz w:val="28"/>
          <w:szCs w:val="28"/>
          <w:lang w:val="uk-UA"/>
        </w:rPr>
        <w:t>Тема дослідження</w:t>
      </w:r>
      <w:r w:rsidR="00364B04" w:rsidRPr="0048473C">
        <w:rPr>
          <w:rFonts w:ascii="Times New Roman" w:hAnsi="Times New Roman"/>
          <w:sz w:val="28"/>
          <w:szCs w:val="28"/>
          <w:lang w:val="uk-UA"/>
        </w:rPr>
        <w:t xml:space="preserve">. Тема дослідницької пропозиції обирається з урахуванням орієнтовної тематики наукових досліджень, або може </w:t>
      </w:r>
      <w:proofErr w:type="spellStart"/>
      <w:r w:rsidR="00364B04" w:rsidRPr="0048473C">
        <w:rPr>
          <w:rFonts w:ascii="Times New Roman" w:hAnsi="Times New Roman"/>
          <w:sz w:val="28"/>
          <w:szCs w:val="28"/>
          <w:lang w:val="uk-UA"/>
        </w:rPr>
        <w:t>ініціюватися</w:t>
      </w:r>
      <w:proofErr w:type="spellEnd"/>
      <w:r w:rsidR="00364B04" w:rsidRPr="0048473C">
        <w:rPr>
          <w:rFonts w:ascii="Times New Roman" w:hAnsi="Times New Roman"/>
          <w:sz w:val="28"/>
          <w:szCs w:val="28"/>
          <w:lang w:val="uk-UA"/>
        </w:rPr>
        <w:t xml:space="preserve"> вступником за умови забезпечення актуальності, відповідності спеціальності та узгодження з науково-дослідними роботами, що виконуються в Дніпропетровській академії музики ім. М. Глінки.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w:t>
      </w:r>
      <w:r w:rsidR="00364B04" w:rsidRPr="0048473C">
        <w:rPr>
          <w:rFonts w:ascii="Times New Roman" w:hAnsi="Times New Roman"/>
          <w:b/>
          <w:i/>
          <w:sz w:val="28"/>
          <w:szCs w:val="28"/>
          <w:lang w:val="uk-UA"/>
        </w:rPr>
        <w:t>Вступ</w:t>
      </w:r>
      <w:r w:rsidR="00364B04" w:rsidRPr="0048473C">
        <w:rPr>
          <w:rFonts w:ascii="Times New Roman" w:hAnsi="Times New Roman"/>
          <w:sz w:val="28"/>
          <w:szCs w:val="28"/>
          <w:lang w:val="uk-UA"/>
        </w:rPr>
        <w:t xml:space="preserve">. Обов’язково містить формулювання наукового завдання, короткий огляд ступеня вивченості предмета дослідження, стисле обґрунтування актуальності дослідження. У вступі необхідно переконливо продемонструвати, що дослідження дійсно наддасть наукову новизну, а його теоретичні положення будуть мати практичне застосування.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w:t>
      </w:r>
      <w:r w:rsidR="00364B04" w:rsidRPr="0048473C">
        <w:rPr>
          <w:rFonts w:ascii="Times New Roman" w:hAnsi="Times New Roman"/>
          <w:b/>
          <w:i/>
          <w:sz w:val="28"/>
          <w:szCs w:val="28"/>
          <w:lang w:val="uk-UA"/>
        </w:rPr>
        <w:t>Мета та завдання дослідження</w:t>
      </w:r>
      <w:r w:rsidR="00364B04" w:rsidRPr="0048473C">
        <w:rPr>
          <w:rFonts w:ascii="Times New Roman" w:hAnsi="Times New Roman"/>
          <w:sz w:val="28"/>
          <w:szCs w:val="28"/>
          <w:lang w:val="uk-UA"/>
        </w:rPr>
        <w:t xml:space="preserve">. У цьому розділі чітко викладають мету та завдання пропонованого наукового дослідження. Назва, мета, об’єкт, предмет та завдання дослідження мають бути </w:t>
      </w:r>
      <w:proofErr w:type="spellStart"/>
      <w:r w:rsidR="00364B04" w:rsidRPr="0048473C">
        <w:rPr>
          <w:rFonts w:ascii="Times New Roman" w:hAnsi="Times New Roman"/>
          <w:sz w:val="28"/>
          <w:szCs w:val="28"/>
          <w:lang w:val="uk-UA"/>
        </w:rPr>
        <w:t>логічно</w:t>
      </w:r>
      <w:proofErr w:type="spellEnd"/>
      <w:r w:rsidR="00364B04" w:rsidRPr="0048473C">
        <w:rPr>
          <w:rFonts w:ascii="Times New Roman" w:hAnsi="Times New Roman"/>
          <w:sz w:val="28"/>
          <w:szCs w:val="28"/>
          <w:lang w:val="uk-UA"/>
        </w:rPr>
        <w:t xml:space="preserve"> пов’язаними.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w:t>
      </w:r>
      <w:r w:rsidR="00364B04" w:rsidRPr="0048473C">
        <w:rPr>
          <w:rFonts w:ascii="Times New Roman" w:hAnsi="Times New Roman"/>
          <w:b/>
          <w:i/>
          <w:sz w:val="28"/>
          <w:szCs w:val="28"/>
          <w:lang w:val="uk-UA"/>
        </w:rPr>
        <w:t>Методологія дослідження</w:t>
      </w:r>
      <w:r w:rsidR="00364B04" w:rsidRPr="0048473C">
        <w:rPr>
          <w:rFonts w:ascii="Times New Roman" w:hAnsi="Times New Roman"/>
          <w:sz w:val="28"/>
          <w:szCs w:val="28"/>
          <w:lang w:val="uk-UA"/>
        </w:rPr>
        <w:t xml:space="preserve">. Окрім загальнонаукових та спеціальних методів, а також інструментів, які планується використати в процесі реалізації дослідження, в цьому розділі бажано обґрунтувати підходи до формування вибіркової сукупності дослідження, шляхи розв’язання поставлених завдань, етичні засади дослідження. </w:t>
      </w:r>
    </w:p>
    <w:p w:rsid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w:t>
      </w:r>
      <w:r w:rsidR="00364B04" w:rsidRPr="0048473C">
        <w:rPr>
          <w:rFonts w:ascii="Times New Roman" w:hAnsi="Times New Roman"/>
          <w:b/>
          <w:i/>
          <w:sz w:val="28"/>
          <w:szCs w:val="28"/>
          <w:lang w:val="uk-UA"/>
        </w:rPr>
        <w:t>Очікувані наукові результати та їх практичне значення</w:t>
      </w:r>
      <w:r w:rsidR="00364B04" w:rsidRPr="0048473C">
        <w:rPr>
          <w:rFonts w:ascii="Times New Roman" w:hAnsi="Times New Roman"/>
          <w:sz w:val="28"/>
          <w:szCs w:val="28"/>
          <w:lang w:val="uk-UA"/>
        </w:rPr>
        <w:t xml:space="preserve">. У цій частині варто описати очікувані наукові результати пропонованого дослідження, їх можливе практичне застосування, необхідні кроки для того, щоб результати цього дослідження були помічені й застосовані тими структурами, де вони можуть бути потенційно корисними. </w:t>
      </w:r>
    </w:p>
    <w:p w:rsidR="0048473C" w:rsidRDefault="00364B04" w:rsidP="0048473C">
      <w:pPr>
        <w:spacing w:after="0" w:line="240" w:lineRule="auto"/>
        <w:ind w:firstLine="709"/>
        <w:jc w:val="both"/>
        <w:rPr>
          <w:rFonts w:ascii="Times New Roman" w:hAnsi="Times New Roman"/>
          <w:sz w:val="28"/>
          <w:szCs w:val="28"/>
          <w:lang w:val="uk-UA"/>
        </w:rPr>
      </w:pPr>
      <w:r w:rsidRPr="0048473C">
        <w:rPr>
          <w:rFonts w:ascii="Times New Roman" w:hAnsi="Times New Roman"/>
          <w:sz w:val="28"/>
          <w:szCs w:val="28"/>
          <w:lang w:val="uk-UA"/>
        </w:rPr>
        <w:t>7.</w:t>
      </w:r>
      <w:r w:rsidR="0048473C">
        <w:rPr>
          <w:rFonts w:ascii="Times New Roman" w:hAnsi="Times New Roman"/>
          <w:sz w:val="28"/>
          <w:szCs w:val="28"/>
          <w:lang w:val="uk-UA"/>
        </w:rPr>
        <w:t> </w:t>
      </w:r>
      <w:r w:rsidRPr="0048473C">
        <w:rPr>
          <w:rFonts w:ascii="Times New Roman" w:hAnsi="Times New Roman"/>
          <w:b/>
          <w:i/>
          <w:sz w:val="28"/>
          <w:szCs w:val="28"/>
          <w:lang w:val="uk-UA"/>
        </w:rPr>
        <w:t>Список використаних джерел</w:t>
      </w:r>
      <w:r w:rsidRPr="0048473C">
        <w:rPr>
          <w:rFonts w:ascii="Times New Roman" w:hAnsi="Times New Roman"/>
          <w:sz w:val="28"/>
          <w:szCs w:val="28"/>
          <w:lang w:val="uk-UA"/>
        </w:rPr>
        <w:t xml:space="preserve">. Наводиться перелік джерел інформації та даних, які використано під час підготовки цієї дослідницької пропозиції. </w:t>
      </w:r>
    </w:p>
    <w:p w:rsidR="00364B04" w:rsidRPr="0048473C" w:rsidRDefault="0048473C" w:rsidP="004847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w:t>
      </w:r>
      <w:r w:rsidR="00364B04" w:rsidRPr="0048473C">
        <w:rPr>
          <w:rFonts w:ascii="Times New Roman" w:hAnsi="Times New Roman"/>
          <w:b/>
          <w:i/>
          <w:sz w:val="28"/>
          <w:szCs w:val="28"/>
          <w:lang w:val="uk-UA"/>
        </w:rPr>
        <w:t>Передбачувана структура</w:t>
      </w:r>
      <w:r w:rsidR="00364B04" w:rsidRPr="0048473C">
        <w:rPr>
          <w:rFonts w:ascii="Times New Roman" w:hAnsi="Times New Roman"/>
          <w:i/>
          <w:sz w:val="28"/>
          <w:szCs w:val="28"/>
          <w:lang w:val="uk-UA"/>
        </w:rPr>
        <w:t xml:space="preserve">. </w:t>
      </w:r>
      <w:r w:rsidR="00364B04" w:rsidRPr="0048473C">
        <w:rPr>
          <w:rFonts w:ascii="Times New Roman" w:hAnsi="Times New Roman"/>
          <w:sz w:val="28"/>
          <w:szCs w:val="28"/>
          <w:lang w:val="uk-UA"/>
        </w:rPr>
        <w:t>Надається назва розділів та підрозділів майбутнього дисертаційного дослідження.</w:t>
      </w:r>
    </w:p>
    <w:p w:rsidR="009D73D5" w:rsidRPr="0048473C" w:rsidRDefault="009D73D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center"/>
        <w:rPr>
          <w:rFonts w:ascii="Times New Roman" w:hAnsi="Times New Roman"/>
          <w:b/>
          <w:sz w:val="28"/>
          <w:szCs w:val="28"/>
          <w:lang w:val="uk-UA"/>
        </w:rPr>
      </w:pPr>
      <w:r w:rsidRPr="0048473C">
        <w:rPr>
          <w:rFonts w:ascii="Times New Roman" w:hAnsi="Times New Roman"/>
          <w:b/>
          <w:sz w:val="28"/>
          <w:szCs w:val="28"/>
          <w:lang w:val="uk-UA"/>
        </w:rPr>
        <w:t>КРИТЕРІЇ ОЦІНЮВАННЯ ДОСЛІДНИЦЬКОЇ ПРОПОЗИЦІЇ</w:t>
      </w:r>
    </w:p>
    <w:p w:rsidR="00007AE5" w:rsidRPr="0048473C" w:rsidRDefault="00007AE5" w:rsidP="0048473C">
      <w:pPr>
        <w:widowControl w:val="0"/>
        <w:spacing w:after="0" w:line="240" w:lineRule="auto"/>
        <w:ind w:firstLine="708"/>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 xml:space="preserve">Загальне оцінювання дослідницької пропозиції здійснюється за такими критеріями: </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 xml:space="preserve">Обґрунтування актуальності теми, </w:t>
      </w:r>
      <w:r w:rsidRPr="0048473C">
        <w:rPr>
          <w:rFonts w:ascii="Times New Roman" w:hAnsi="Times New Roman"/>
          <w:bCs/>
          <w:sz w:val="28"/>
          <w:szCs w:val="28"/>
          <w:lang w:val="uk-UA"/>
        </w:rPr>
        <w:t>чіткість визначення мети і завдань та</w:t>
      </w:r>
      <w:r w:rsidRPr="0048473C">
        <w:rPr>
          <w:rFonts w:ascii="Times New Roman" w:eastAsia="SimSun" w:hAnsi="Times New Roman"/>
          <w:snapToGrid w:val="0"/>
          <w:sz w:val="28"/>
          <w:szCs w:val="28"/>
          <w:lang w:val="uk-UA" w:eastAsia="ru-RU"/>
        </w:rPr>
        <w:t xml:space="preserve"> основних напрямків майбутнього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eastAsia="SimSun" w:hAnsi="Times New Roman"/>
          <w:snapToGrid w:val="0"/>
          <w:sz w:val="28"/>
          <w:szCs w:val="28"/>
          <w:lang w:val="uk-UA" w:eastAsia="ru-RU"/>
        </w:rPr>
        <w:t>Використання наукових методів дослідження</w:t>
      </w:r>
      <w:r w:rsidRPr="0048473C">
        <w:rPr>
          <w:rFonts w:ascii="Times New Roman" w:hAnsi="Times New Roman"/>
          <w:sz w:val="28"/>
          <w:szCs w:val="28"/>
          <w:lang w:val="uk-UA"/>
        </w:rPr>
        <w:t>, які планується застосувати у процесі реалізації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Очікувані наукові результати майбутнього дослідження: новизна, обґрунтованість, практична цінність дослідження;</w:t>
      </w:r>
      <w:r w:rsidRPr="0048473C">
        <w:rPr>
          <w:rFonts w:ascii="Times New Roman" w:hAnsi="Times New Roman"/>
          <w:b/>
          <w:i/>
          <w:sz w:val="28"/>
          <w:szCs w:val="28"/>
          <w:lang w:val="uk-UA"/>
        </w:rPr>
        <w:t xml:space="preserve"> </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Якість та ґрунтовність аналізу музикознавчих джерел;</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Логічність структури роботи, побудови розділів майбутнього дослідження;</w:t>
      </w:r>
    </w:p>
    <w:p w:rsidR="00007AE5" w:rsidRPr="0048473C" w:rsidRDefault="00007AE5" w:rsidP="0048473C">
      <w:pPr>
        <w:pStyle w:val="a5"/>
        <w:widowControl w:val="0"/>
        <w:numPr>
          <w:ilvl w:val="0"/>
          <w:numId w:val="24"/>
        </w:numPr>
        <w:spacing w:after="0" w:line="240" w:lineRule="auto"/>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Якість оформлення дослідницької пропозиції.</w:t>
      </w:r>
    </w:p>
    <w:p w:rsidR="00007AE5" w:rsidRPr="0048473C" w:rsidRDefault="00007AE5" w:rsidP="0048473C">
      <w:pPr>
        <w:pStyle w:val="a5"/>
        <w:widowControl w:val="0"/>
        <w:spacing w:after="0" w:line="240" w:lineRule="auto"/>
        <w:ind w:left="0"/>
        <w:jc w:val="both"/>
        <w:rPr>
          <w:rFonts w:ascii="Times New Roman" w:eastAsia="SimSun" w:hAnsi="Times New Roman"/>
          <w:snapToGrid w:val="0"/>
          <w:sz w:val="28"/>
          <w:szCs w:val="28"/>
          <w:lang w:val="uk-UA" w:eastAsia="ru-RU"/>
        </w:rPr>
      </w:pPr>
      <w:r w:rsidRPr="0048473C">
        <w:rPr>
          <w:rFonts w:ascii="Times New Roman" w:hAnsi="Times New Roman"/>
          <w:bCs/>
          <w:sz w:val="28"/>
          <w:szCs w:val="28"/>
          <w:lang w:val="uk-UA"/>
        </w:rPr>
        <w:t xml:space="preserve">Також враховуються результати апробації майбутнього наукового дослідження (публікація наукової статті, виступ на науково-практичній конференції), </w:t>
      </w:r>
      <w:r w:rsidRPr="0048473C">
        <w:rPr>
          <w:rFonts w:ascii="Times New Roman" w:hAnsi="Times New Roman"/>
          <w:bCs/>
          <w:sz w:val="28"/>
          <w:szCs w:val="28"/>
          <w:lang w:val="uk-UA"/>
        </w:rPr>
        <w:lastRenderedPageBreak/>
        <w:t>змістовність представленої абітурієнтом роботи у вигляді доповіді та відповідей на запитання членів екзаменаційної комісії.</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зроблено власну оцінку джерел та літератури, правильно </w:t>
      </w:r>
      <w:r w:rsidRPr="0048473C">
        <w:rPr>
          <w:rFonts w:ascii="Times New Roman" w:eastAsia="SimSun" w:hAnsi="Times New Roman"/>
          <w:snapToGrid w:val="0"/>
          <w:kern w:val="2"/>
          <w:sz w:val="28"/>
          <w:szCs w:val="28"/>
          <w:lang w:val="uk-UA" w:eastAsia="ru-RU"/>
        </w:rPr>
        <w:t>обґрунтована</w:t>
      </w:r>
      <w:r w:rsidRPr="0048473C">
        <w:rPr>
          <w:rFonts w:ascii="Times New Roman" w:eastAsia="Times New Roman" w:hAnsi="Times New Roman"/>
          <w:sz w:val="28"/>
          <w:szCs w:val="28"/>
          <w:lang w:val="uk-UA" w:eastAsia="ru-RU"/>
        </w:rPr>
        <w:t xml:space="preserve"> актуальність теми, визначена мета, поставлені завдання, визначені наукові методи дослідження, запропоноване власне вирішення проблеми, викладені аргументовані пропозиції щодо майбутнього дослідження, </w:t>
      </w:r>
      <w:r w:rsidRPr="0048473C">
        <w:rPr>
          <w:rFonts w:ascii="Times New Roman" w:hAnsi="Times New Roman"/>
          <w:bCs/>
          <w:sz w:val="28"/>
          <w:szCs w:val="28"/>
          <w:lang w:val="uk-UA"/>
        </w:rPr>
        <w:t xml:space="preserve">якісно оформлена, з дотриманням обсягу робота (стиль, логічність, грамотність та послідовність викладу думок), </w:t>
      </w:r>
      <w:r w:rsidRPr="0048473C">
        <w:rPr>
          <w:rFonts w:ascii="Times New Roman" w:eastAsia="Times New Roman" w:hAnsi="Times New Roman"/>
          <w:sz w:val="28"/>
          <w:szCs w:val="28"/>
          <w:lang w:val="uk-UA" w:eastAsia="ru-RU"/>
        </w:rPr>
        <w:t xml:space="preserve">може бути оцінена на </w:t>
      </w:r>
      <w:r w:rsidRPr="0048473C">
        <w:rPr>
          <w:rFonts w:ascii="Times New Roman" w:eastAsia="Times New Roman" w:hAnsi="Times New Roman"/>
          <w:b/>
          <w:sz w:val="28"/>
          <w:szCs w:val="28"/>
          <w:lang w:val="uk-UA" w:eastAsia="ru-RU"/>
        </w:rPr>
        <w:t>«відмінно»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(181-200)</w:t>
      </w:r>
      <w:r w:rsidRPr="0048473C">
        <w:rPr>
          <w:rFonts w:ascii="Times New Roman" w:eastAsia="Times New Roman" w:hAnsi="Times New Roman"/>
          <w:sz w:val="28"/>
          <w:szCs w:val="28"/>
          <w:lang w:val="uk-UA" w:eastAsia="ru-RU"/>
        </w:rPr>
        <w:t>.</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зроблено власну оцінку джерел та літератури, є актуальність теми, визначена мета, поставлені завдання,  зроблені аргументовані пропозиції подальшого дослідження, зазначена структура майбутнього дослідження, але є не значні помилки в оформленні роботи може бути оцінена на </w:t>
      </w:r>
      <w:r w:rsidRPr="0048473C">
        <w:rPr>
          <w:rFonts w:ascii="Times New Roman" w:eastAsia="Times New Roman" w:hAnsi="Times New Roman"/>
          <w:b/>
          <w:sz w:val="28"/>
          <w:szCs w:val="28"/>
          <w:lang w:val="uk-UA" w:eastAsia="ru-RU"/>
        </w:rPr>
        <w:t>«добре»</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(151-180)</w:t>
      </w:r>
      <w:r w:rsidRPr="0048473C">
        <w:rPr>
          <w:rFonts w:ascii="Times New Roman" w:eastAsia="Times New Roman" w:hAnsi="Times New Roman"/>
          <w:sz w:val="28"/>
          <w:szCs w:val="28"/>
          <w:lang w:val="uk-UA" w:eastAsia="ru-RU"/>
        </w:rPr>
        <w:t>.</w:t>
      </w:r>
    </w:p>
    <w:p w:rsidR="00007AE5" w:rsidRPr="0048473C" w:rsidRDefault="00007AE5" w:rsidP="0048473C">
      <w:pPr>
        <w:spacing w:after="0" w:line="240" w:lineRule="auto"/>
        <w:ind w:firstLine="708"/>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 xml:space="preserve">Дослідницька пропозиція, у якій є актуальність, але не чітко сформульовані мета та завдання майбутнього дослідження, зазначена література, але відсутній аналіз джерел, допущені не значні помилки в оформленні дослідницької пропозиції, може бути оцінена на </w:t>
      </w:r>
      <w:r w:rsidRPr="0048473C">
        <w:rPr>
          <w:rFonts w:ascii="Times New Roman" w:eastAsia="Times New Roman" w:hAnsi="Times New Roman"/>
          <w:b/>
          <w:sz w:val="28"/>
          <w:szCs w:val="28"/>
          <w:lang w:val="uk-UA" w:eastAsia="ru-RU"/>
        </w:rPr>
        <w:t>«задовільно»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(130-150).</w:t>
      </w: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r w:rsidRPr="0048473C">
        <w:rPr>
          <w:rFonts w:ascii="Times New Roman" w:eastAsia="Times New Roman" w:hAnsi="Times New Roman"/>
          <w:sz w:val="28"/>
          <w:szCs w:val="28"/>
          <w:lang w:val="uk-UA" w:eastAsia="ru-RU"/>
        </w:rPr>
        <w:tab/>
        <w:t xml:space="preserve">Дослідницька пропозиція, в якій нема актуальності майбутнього дослідження, та не чітко визначені мета та завдання, тільки зазначена, а не опрацьована література, допущені помилки в оформленні дослідницької пропозиції, не може бути оцінена вище ніж оцінкою </w:t>
      </w:r>
      <w:r w:rsidRPr="0048473C">
        <w:rPr>
          <w:rFonts w:ascii="Times New Roman" w:eastAsia="Times New Roman" w:hAnsi="Times New Roman"/>
          <w:b/>
          <w:sz w:val="28"/>
          <w:szCs w:val="28"/>
          <w:lang w:val="uk-UA" w:eastAsia="ru-RU"/>
        </w:rPr>
        <w:t>«не задовільно»</w:t>
      </w:r>
      <w:r w:rsidRPr="0048473C">
        <w:rPr>
          <w:rFonts w:ascii="Times New Roman" w:eastAsia="Times New Roman" w:hAnsi="Times New Roman"/>
          <w:sz w:val="28"/>
          <w:szCs w:val="28"/>
          <w:lang w:val="uk-UA" w:eastAsia="ru-RU"/>
        </w:rPr>
        <w:t xml:space="preserve"> </w:t>
      </w:r>
      <w:r w:rsidRPr="0048473C">
        <w:rPr>
          <w:rFonts w:ascii="Times New Roman" w:eastAsia="Times New Roman" w:hAnsi="Times New Roman"/>
          <w:b/>
          <w:i/>
          <w:sz w:val="28"/>
          <w:szCs w:val="28"/>
          <w:lang w:val="uk-UA" w:eastAsia="ru-RU"/>
        </w:rPr>
        <w:t>(до 130)</w:t>
      </w:r>
      <w:r w:rsidRPr="0048473C">
        <w:rPr>
          <w:rFonts w:ascii="Times New Roman" w:eastAsia="Times New Roman" w:hAnsi="Times New Roman"/>
          <w:sz w:val="28"/>
          <w:szCs w:val="28"/>
          <w:lang w:val="uk-UA" w:eastAsia="ru-RU"/>
        </w:rPr>
        <w:t>.</w:t>
      </w: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007AE5" w:rsidRPr="0048473C" w:rsidRDefault="00007AE5" w:rsidP="0048473C">
      <w:pPr>
        <w:spacing w:after="0" w:line="240" w:lineRule="auto"/>
        <w:jc w:val="both"/>
        <w:rPr>
          <w:rFonts w:ascii="Times New Roman" w:eastAsia="Times New Roman" w:hAnsi="Times New Roman"/>
          <w:sz w:val="28"/>
          <w:szCs w:val="28"/>
          <w:lang w:val="uk-UA" w:eastAsia="ru-RU"/>
        </w:rPr>
      </w:pPr>
    </w:p>
    <w:p w:rsidR="00BF3A8E" w:rsidRPr="0048473C" w:rsidRDefault="00BF3A8E" w:rsidP="0048473C">
      <w:pPr>
        <w:spacing w:after="0" w:line="240" w:lineRule="auto"/>
        <w:jc w:val="both"/>
        <w:rPr>
          <w:rFonts w:ascii="Times New Roman" w:eastAsia="Times New Roman" w:hAnsi="Times New Roman"/>
          <w:sz w:val="28"/>
          <w:szCs w:val="28"/>
          <w:lang w:val="uk-UA" w:eastAsia="ru-RU"/>
        </w:rPr>
      </w:pPr>
    </w:p>
    <w:sectPr w:rsidR="00BF3A8E" w:rsidRPr="0048473C" w:rsidSect="00622EE1">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1460"/>
    <w:multiLevelType w:val="multilevel"/>
    <w:tmpl w:val="B700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B182F"/>
    <w:multiLevelType w:val="multilevel"/>
    <w:tmpl w:val="E64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E2F48"/>
    <w:multiLevelType w:val="hybridMultilevel"/>
    <w:tmpl w:val="F744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B2FD2"/>
    <w:multiLevelType w:val="hybridMultilevel"/>
    <w:tmpl w:val="8C0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85234"/>
    <w:multiLevelType w:val="hybridMultilevel"/>
    <w:tmpl w:val="42A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4209B"/>
    <w:multiLevelType w:val="multilevel"/>
    <w:tmpl w:val="3E7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413E9"/>
    <w:multiLevelType w:val="multilevel"/>
    <w:tmpl w:val="02A0E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529E5"/>
    <w:multiLevelType w:val="multilevel"/>
    <w:tmpl w:val="F8C8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A671E"/>
    <w:multiLevelType w:val="multilevel"/>
    <w:tmpl w:val="8F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75A47"/>
    <w:multiLevelType w:val="hybridMultilevel"/>
    <w:tmpl w:val="1ABC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42B9D"/>
    <w:multiLevelType w:val="hybridMultilevel"/>
    <w:tmpl w:val="C7326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950E08"/>
    <w:multiLevelType w:val="multilevel"/>
    <w:tmpl w:val="FE0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7026F"/>
    <w:multiLevelType w:val="hybridMultilevel"/>
    <w:tmpl w:val="04AE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7330C"/>
    <w:multiLevelType w:val="multilevel"/>
    <w:tmpl w:val="2790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C6803"/>
    <w:multiLevelType w:val="hybridMultilevel"/>
    <w:tmpl w:val="EAD80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9A6EF5"/>
    <w:multiLevelType w:val="hybridMultilevel"/>
    <w:tmpl w:val="E3024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17FB0"/>
    <w:multiLevelType w:val="multilevel"/>
    <w:tmpl w:val="8958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7276A"/>
    <w:multiLevelType w:val="hybridMultilevel"/>
    <w:tmpl w:val="AE2075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5D21651"/>
    <w:multiLevelType w:val="multilevel"/>
    <w:tmpl w:val="BBD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54DD2"/>
    <w:multiLevelType w:val="hybridMultilevel"/>
    <w:tmpl w:val="70AE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40F81"/>
    <w:multiLevelType w:val="hybridMultilevel"/>
    <w:tmpl w:val="ED22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1C2B86"/>
    <w:multiLevelType w:val="hybridMultilevel"/>
    <w:tmpl w:val="A4AC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628E1"/>
    <w:multiLevelType w:val="multilevel"/>
    <w:tmpl w:val="EAF4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6"/>
  </w:num>
  <w:num w:numId="4">
    <w:abstractNumId w:val="7"/>
  </w:num>
  <w:num w:numId="5">
    <w:abstractNumId w:val="13"/>
  </w:num>
  <w:num w:numId="6">
    <w:abstractNumId w:val="16"/>
  </w:num>
  <w:num w:numId="7">
    <w:abstractNumId w:val="5"/>
  </w:num>
  <w:num w:numId="8">
    <w:abstractNumId w:val="1"/>
  </w:num>
  <w:num w:numId="9">
    <w:abstractNumId w:val="11"/>
  </w:num>
  <w:num w:numId="10">
    <w:abstractNumId w:val="18"/>
  </w:num>
  <w:num w:numId="11">
    <w:abstractNumId w:val="8"/>
  </w:num>
  <w:num w:numId="12">
    <w:abstractNumId w:val="4"/>
  </w:num>
  <w:num w:numId="13">
    <w:abstractNumId w:val="3"/>
  </w:num>
  <w:num w:numId="14">
    <w:abstractNumId w:val="17"/>
  </w:num>
  <w:num w:numId="15">
    <w:abstractNumId w:val="12"/>
  </w:num>
  <w:num w:numId="16">
    <w:abstractNumId w:val="15"/>
  </w:num>
  <w:num w:numId="17">
    <w:abstractNumId w:val="19"/>
  </w:num>
  <w:num w:numId="18">
    <w:abstractNumId w:val="9"/>
  </w:num>
  <w:num w:numId="19">
    <w:abstractNumId w:val="20"/>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D9"/>
    <w:rsid w:val="00007AE5"/>
    <w:rsid w:val="000514EB"/>
    <w:rsid w:val="0007335A"/>
    <w:rsid w:val="00082AAA"/>
    <w:rsid w:val="00103BD6"/>
    <w:rsid w:val="00126DC1"/>
    <w:rsid w:val="001B422C"/>
    <w:rsid w:val="001C6301"/>
    <w:rsid w:val="001D19ED"/>
    <w:rsid w:val="001D3243"/>
    <w:rsid w:val="001E0105"/>
    <w:rsid w:val="00217DCB"/>
    <w:rsid w:val="002B4E2C"/>
    <w:rsid w:val="002C2E96"/>
    <w:rsid w:val="002F5633"/>
    <w:rsid w:val="00307A90"/>
    <w:rsid w:val="00353BAB"/>
    <w:rsid w:val="00364B04"/>
    <w:rsid w:val="00383932"/>
    <w:rsid w:val="00396B98"/>
    <w:rsid w:val="003B7552"/>
    <w:rsid w:val="003E057D"/>
    <w:rsid w:val="00403826"/>
    <w:rsid w:val="00421800"/>
    <w:rsid w:val="0048473C"/>
    <w:rsid w:val="004B3A7D"/>
    <w:rsid w:val="004B7394"/>
    <w:rsid w:val="005432ED"/>
    <w:rsid w:val="00553401"/>
    <w:rsid w:val="0058241A"/>
    <w:rsid w:val="005B7213"/>
    <w:rsid w:val="005E6F36"/>
    <w:rsid w:val="00622EE1"/>
    <w:rsid w:val="00630C08"/>
    <w:rsid w:val="006B2FD9"/>
    <w:rsid w:val="006F38CE"/>
    <w:rsid w:val="00701616"/>
    <w:rsid w:val="00720A8F"/>
    <w:rsid w:val="00732ACC"/>
    <w:rsid w:val="0075264E"/>
    <w:rsid w:val="007D3AD3"/>
    <w:rsid w:val="007F3F4F"/>
    <w:rsid w:val="00830EDC"/>
    <w:rsid w:val="00832D97"/>
    <w:rsid w:val="00842539"/>
    <w:rsid w:val="008C63AC"/>
    <w:rsid w:val="008E1C62"/>
    <w:rsid w:val="00973C1A"/>
    <w:rsid w:val="00986360"/>
    <w:rsid w:val="009921CA"/>
    <w:rsid w:val="009D383B"/>
    <w:rsid w:val="009D73D5"/>
    <w:rsid w:val="00A03A62"/>
    <w:rsid w:val="00A32D92"/>
    <w:rsid w:val="00A3644F"/>
    <w:rsid w:val="00A428F0"/>
    <w:rsid w:val="00A81C71"/>
    <w:rsid w:val="00AD6501"/>
    <w:rsid w:val="00B012D1"/>
    <w:rsid w:val="00B0164F"/>
    <w:rsid w:val="00B141AA"/>
    <w:rsid w:val="00B2237E"/>
    <w:rsid w:val="00B549CC"/>
    <w:rsid w:val="00BF371E"/>
    <w:rsid w:val="00BF3A8E"/>
    <w:rsid w:val="00BF6905"/>
    <w:rsid w:val="00C62047"/>
    <w:rsid w:val="00CB15C8"/>
    <w:rsid w:val="00CD00CD"/>
    <w:rsid w:val="00CD06D5"/>
    <w:rsid w:val="00CD6FC5"/>
    <w:rsid w:val="00D017FF"/>
    <w:rsid w:val="00D070BF"/>
    <w:rsid w:val="00D07627"/>
    <w:rsid w:val="00D2583A"/>
    <w:rsid w:val="00DA7A66"/>
    <w:rsid w:val="00DC343D"/>
    <w:rsid w:val="00E338A9"/>
    <w:rsid w:val="00E5521D"/>
    <w:rsid w:val="00E93846"/>
    <w:rsid w:val="00EB004D"/>
    <w:rsid w:val="00F13E59"/>
    <w:rsid w:val="00F256F8"/>
    <w:rsid w:val="00F47B82"/>
    <w:rsid w:val="00FB0449"/>
    <w:rsid w:val="00FB4AE3"/>
    <w:rsid w:val="00FF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9D376-FC98-43BA-9C80-DCFB8D9E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97"/>
    <w:rPr>
      <w:rFonts w:ascii="Calibri" w:eastAsia="Calibri" w:hAnsi="Calibri" w:cs="Times New Roman"/>
    </w:rPr>
  </w:style>
  <w:style w:type="paragraph" w:styleId="5">
    <w:name w:val="heading 5"/>
    <w:basedOn w:val="a"/>
    <w:link w:val="50"/>
    <w:uiPriority w:val="9"/>
    <w:qFormat/>
    <w:rsid w:val="00CD06D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06D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D06D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D06D5"/>
    <w:rPr>
      <w:b/>
      <w:bCs/>
    </w:rPr>
  </w:style>
  <w:style w:type="paragraph" w:customStyle="1" w:styleId="32">
    <w:name w:val="Основной текст с отступом 32"/>
    <w:basedOn w:val="a"/>
    <w:rsid w:val="00CD06D5"/>
    <w:pPr>
      <w:suppressAutoHyphens/>
      <w:spacing w:after="0" w:line="240" w:lineRule="auto"/>
      <w:ind w:right="-52" w:firstLine="709"/>
      <w:jc w:val="both"/>
    </w:pPr>
    <w:rPr>
      <w:rFonts w:ascii="Times New Roman" w:eastAsia="Times New Roman" w:hAnsi="Times New Roman"/>
      <w:sz w:val="28"/>
      <w:szCs w:val="20"/>
      <w:lang w:val="uk-UA" w:eastAsia="ar-SA"/>
    </w:rPr>
  </w:style>
  <w:style w:type="paragraph" w:styleId="a5">
    <w:name w:val="List Paragraph"/>
    <w:basedOn w:val="a"/>
    <w:uiPriority w:val="34"/>
    <w:qFormat/>
    <w:rsid w:val="00622EE1"/>
    <w:pPr>
      <w:ind w:left="720"/>
      <w:contextualSpacing/>
    </w:pPr>
  </w:style>
  <w:style w:type="character" w:styleId="a6">
    <w:name w:val="Hyperlink"/>
    <w:rsid w:val="00E5521D"/>
    <w:rPr>
      <w:color w:val="0000FF"/>
      <w:u w:val="single"/>
    </w:rPr>
  </w:style>
  <w:style w:type="paragraph" w:styleId="a7">
    <w:name w:val="Balloon Text"/>
    <w:basedOn w:val="a"/>
    <w:link w:val="a8"/>
    <w:uiPriority w:val="99"/>
    <w:semiHidden/>
    <w:unhideWhenUsed/>
    <w:rsid w:val="00B012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2D1"/>
    <w:rPr>
      <w:rFonts w:ascii="Tahoma" w:eastAsia="Calibri" w:hAnsi="Tahoma" w:cs="Tahoma"/>
      <w:sz w:val="16"/>
      <w:szCs w:val="16"/>
    </w:rPr>
  </w:style>
  <w:style w:type="paragraph" w:customStyle="1" w:styleId="a9">
    <w:name w:val="Нормальний текст"/>
    <w:basedOn w:val="a"/>
    <w:rsid w:val="000514EB"/>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FB0449"/>
    <w:pPr>
      <w:spacing w:before="100" w:beforeAutospacing="1" w:after="100" w:afterAutospacing="1" w:line="240" w:lineRule="auto"/>
    </w:pPr>
    <w:rPr>
      <w:rFonts w:ascii="Times New Roman" w:eastAsiaTheme="minorEastAsia" w:hAnsi="Times New Roman"/>
      <w:sz w:val="24"/>
      <w:szCs w:val="24"/>
      <w:lang w:eastAsia="ru-RU"/>
    </w:rPr>
  </w:style>
  <w:style w:type="table" w:styleId="aa">
    <w:name w:val="Table Grid"/>
    <w:basedOn w:val="a1"/>
    <w:uiPriority w:val="39"/>
    <w:rsid w:val="0000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049">
      <w:bodyDiv w:val="1"/>
      <w:marLeft w:val="0"/>
      <w:marRight w:val="0"/>
      <w:marTop w:val="0"/>
      <w:marBottom w:val="0"/>
      <w:divBdr>
        <w:top w:val="none" w:sz="0" w:space="0" w:color="auto"/>
        <w:left w:val="none" w:sz="0" w:space="0" w:color="auto"/>
        <w:bottom w:val="none" w:sz="0" w:space="0" w:color="auto"/>
        <w:right w:val="none" w:sz="0" w:space="0" w:color="auto"/>
      </w:divBdr>
    </w:div>
    <w:div w:id="144015121">
      <w:bodyDiv w:val="1"/>
      <w:marLeft w:val="0"/>
      <w:marRight w:val="0"/>
      <w:marTop w:val="0"/>
      <w:marBottom w:val="0"/>
      <w:divBdr>
        <w:top w:val="none" w:sz="0" w:space="0" w:color="auto"/>
        <w:left w:val="none" w:sz="0" w:space="0" w:color="auto"/>
        <w:bottom w:val="none" w:sz="0" w:space="0" w:color="auto"/>
        <w:right w:val="none" w:sz="0" w:space="0" w:color="auto"/>
      </w:divBdr>
    </w:div>
    <w:div w:id="469438393">
      <w:bodyDiv w:val="1"/>
      <w:marLeft w:val="0"/>
      <w:marRight w:val="0"/>
      <w:marTop w:val="0"/>
      <w:marBottom w:val="0"/>
      <w:divBdr>
        <w:top w:val="none" w:sz="0" w:space="0" w:color="auto"/>
        <w:left w:val="none" w:sz="0" w:space="0" w:color="auto"/>
        <w:bottom w:val="none" w:sz="0" w:space="0" w:color="auto"/>
        <w:right w:val="none" w:sz="0" w:space="0" w:color="auto"/>
      </w:divBdr>
    </w:div>
    <w:div w:id="1021780139">
      <w:bodyDiv w:val="1"/>
      <w:marLeft w:val="0"/>
      <w:marRight w:val="0"/>
      <w:marTop w:val="0"/>
      <w:marBottom w:val="0"/>
      <w:divBdr>
        <w:top w:val="none" w:sz="0" w:space="0" w:color="auto"/>
        <w:left w:val="none" w:sz="0" w:space="0" w:color="auto"/>
        <w:bottom w:val="none" w:sz="0" w:space="0" w:color="auto"/>
        <w:right w:val="none" w:sz="0" w:space="0" w:color="auto"/>
      </w:divBdr>
    </w:div>
    <w:div w:id="1235772588">
      <w:bodyDiv w:val="1"/>
      <w:marLeft w:val="0"/>
      <w:marRight w:val="0"/>
      <w:marTop w:val="0"/>
      <w:marBottom w:val="0"/>
      <w:divBdr>
        <w:top w:val="none" w:sz="0" w:space="0" w:color="auto"/>
        <w:left w:val="none" w:sz="0" w:space="0" w:color="auto"/>
        <w:bottom w:val="none" w:sz="0" w:space="0" w:color="auto"/>
        <w:right w:val="none" w:sz="0" w:space="0" w:color="auto"/>
      </w:divBdr>
    </w:div>
    <w:div w:id="1380547837">
      <w:bodyDiv w:val="1"/>
      <w:marLeft w:val="0"/>
      <w:marRight w:val="0"/>
      <w:marTop w:val="0"/>
      <w:marBottom w:val="0"/>
      <w:divBdr>
        <w:top w:val="none" w:sz="0" w:space="0" w:color="auto"/>
        <w:left w:val="none" w:sz="0" w:space="0" w:color="auto"/>
        <w:bottom w:val="none" w:sz="0" w:space="0" w:color="auto"/>
        <w:right w:val="none" w:sz="0" w:space="0" w:color="auto"/>
      </w:divBdr>
    </w:div>
    <w:div w:id="16360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926-FDA9-431B-B5FE-6C93825A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RePack by Diakov</cp:lastModifiedBy>
  <cp:revision>86</cp:revision>
  <cp:lastPrinted>2020-03-10T14:58:00Z</cp:lastPrinted>
  <dcterms:created xsi:type="dcterms:W3CDTF">2013-02-27T16:20:00Z</dcterms:created>
  <dcterms:modified xsi:type="dcterms:W3CDTF">2020-04-08T19:46:00Z</dcterms:modified>
</cp:coreProperties>
</file>