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71" w:rsidRPr="00372DFA" w:rsidRDefault="00B22771" w:rsidP="00B22771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ДНІПРОПЕТРОВСЬКА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  <w:t xml:space="preserve"> АКАДЕМІЯ</w:t>
      </w:r>
    </w:p>
    <w:p w:rsidR="00B22771" w:rsidRPr="00372DFA" w:rsidRDefault="00B22771" w:rsidP="00B22771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  <w:t>МУЗИКИ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ім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. М. ГЛІНКИ</w:t>
      </w:r>
    </w:p>
    <w:p w:rsidR="00B22771" w:rsidRPr="00372DFA" w:rsidRDefault="00B22771" w:rsidP="00B22771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м.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Дніпро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,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вул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. Ливарна,10, 49044;</w:t>
      </w:r>
      <w:r w:rsidRPr="00372DFA">
        <w:rPr>
          <w:rFonts w:ascii="Bookman Old Style" w:hAnsi="Bookman Old Style"/>
          <w:b/>
          <w:color w:val="1F4E79" w:themeColor="accent1" w:themeShade="80"/>
          <w:sz w:val="22"/>
          <w:szCs w:val="22"/>
        </w:rPr>
        <w:t xml:space="preserve"> 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тел.</w:t>
      </w:r>
      <w:r w:rsidRPr="00372DFA">
        <w:rPr>
          <w:rFonts w:ascii="Bookman Old Style" w:hAnsi="Bookman Old Style"/>
          <w:b/>
          <w:color w:val="1F4E79" w:themeColor="accent1" w:themeShade="80"/>
          <w:sz w:val="22"/>
          <w:szCs w:val="22"/>
        </w:rPr>
        <w:t xml:space="preserve"> 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  <w:lang w:val="en-US"/>
        </w:rPr>
        <w:t>(056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  <w:lang w:val="uk-UA"/>
        </w:rPr>
        <w:t xml:space="preserve"> 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  <w:lang w:val="en-US"/>
        </w:rPr>
        <w:t>)720-92</w:t>
      </w:r>
      <w:r w:rsidRPr="00372DFA">
        <w:rPr>
          <w:rFonts w:ascii="Bookman Old Style" w:hAnsi="Bookman Old Style"/>
          <w:b/>
          <w:color w:val="1F4E79" w:themeColor="accent1" w:themeShade="80"/>
          <w:sz w:val="22"/>
          <w:szCs w:val="22"/>
          <w:lang w:val="en-US"/>
        </w:rPr>
        <w:t>-82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  <w:lang w:val="en-US"/>
        </w:rPr>
        <w:t>;</w:t>
      </w:r>
    </w:p>
    <w:p w:rsidR="00B22771" w:rsidRPr="00372DFA" w:rsidRDefault="00B22771" w:rsidP="00372DFA">
      <w:pPr>
        <w:pBdr>
          <w:bottom w:val="single" w:sz="12" w:space="8" w:color="auto"/>
        </w:pBdr>
        <w:spacing w:after="0"/>
        <w:jc w:val="center"/>
        <w:rPr>
          <w:rFonts w:ascii="Bookman Old Style" w:hAnsi="Bookman Old Style" w:cs="Times New Roman"/>
          <w:b/>
          <w:color w:val="1F4E79" w:themeColor="accent1" w:themeShade="80"/>
          <w:lang w:val="en-US"/>
        </w:rPr>
      </w:pPr>
      <w:r w:rsidRPr="00372DFA">
        <w:rPr>
          <w:rFonts w:ascii="Bookman Old Style" w:hAnsi="Bookman Old Style"/>
          <w:b/>
          <w:color w:val="1F4E79" w:themeColor="accent1" w:themeShade="80"/>
        </w:rPr>
        <w:t>е</w:t>
      </w:r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 xml:space="preserve">-mail: </w:t>
      </w:r>
      <w:hyperlink r:id="rId5" w:history="1">
        <w:r w:rsidRPr="00372DFA">
          <w:rPr>
            <w:rStyle w:val="a3"/>
            <w:rFonts w:ascii="Bookman Old Style" w:hAnsi="Bookman Old Style"/>
            <w:b/>
            <w:color w:val="1F4E79" w:themeColor="accent1" w:themeShade="80"/>
            <w:lang w:val="en-US"/>
          </w:rPr>
          <w:t>dkdpua@gmail.com</w:t>
        </w:r>
      </w:hyperlink>
    </w:p>
    <w:p w:rsidR="00B22771" w:rsidRPr="00372DFA" w:rsidRDefault="00B22771" w:rsidP="00372DFA">
      <w:pPr>
        <w:pBdr>
          <w:bottom w:val="single" w:sz="12" w:space="8" w:color="auto"/>
        </w:pBdr>
        <w:spacing w:after="0"/>
        <w:jc w:val="center"/>
        <w:rPr>
          <w:rFonts w:ascii="Bookman Old Style" w:hAnsi="Bookman Old Style"/>
          <w:b/>
          <w:color w:val="1F4E79" w:themeColor="accent1" w:themeShade="80"/>
          <w:lang w:val="uk-UA"/>
        </w:rPr>
      </w:pPr>
      <w:r w:rsidRPr="00372DFA">
        <w:rPr>
          <w:rFonts w:ascii="Bookman Old Style" w:hAnsi="Bookman Old Style"/>
          <w:b/>
          <w:color w:val="1F4E79" w:themeColor="accent1" w:themeShade="80"/>
        </w:rPr>
        <w:t>сайт</w:t>
      </w:r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: www.dk.dp.ua</w:t>
      </w:r>
    </w:p>
    <w:p w:rsidR="00B02DF5" w:rsidRDefault="00B22771" w:rsidP="00B22771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ВІДКРИТИЙ КОНКУРС </w:t>
      </w:r>
    </w:p>
    <w:p w:rsidR="00B22771" w:rsidRPr="00B02DF5" w:rsidRDefault="00B22771" w:rsidP="00B22771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ХОРОВИХ ДИРИГЕНТІВ</w:t>
      </w:r>
    </w:p>
    <w:p w:rsidR="00724ADB" w:rsidRPr="00B02DF5" w:rsidRDefault="00192E74" w:rsidP="00B22771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ЗДОБУВАЧІВ ОСВІТНЬОГО СТУПЕНЯ</w:t>
      </w:r>
    </w:p>
    <w:p w:rsidR="00B22771" w:rsidRPr="00B02DF5" w:rsidRDefault="00B22771" w:rsidP="00B22771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«БАКАЛАВР» </w:t>
      </w:r>
      <w:r w:rsidR="00724ADB"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І-ІІІ КУРСІВ</w:t>
      </w:r>
    </w:p>
    <w:p w:rsidR="00B22771" w:rsidRPr="00B02DF5" w:rsidRDefault="00B22771" w:rsidP="00B22771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ЗАКЛАДІВ</w:t>
      </w:r>
      <w:r w:rsidR="00192E74"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ВИЩОЇ ОСВІТИ </w:t>
      </w: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УКРАЇНИ</w:t>
      </w:r>
    </w:p>
    <w:p w:rsidR="00A873DF" w:rsidRDefault="00B22771" w:rsidP="00A873DF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за спеціальністю</w:t>
      </w:r>
    </w:p>
    <w:p w:rsidR="00B22771" w:rsidRPr="00B02DF5" w:rsidRDefault="00B22771" w:rsidP="00A873DF">
      <w:pPr>
        <w:pStyle w:val="a5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025 «Музичне мистецтво»</w:t>
      </w:r>
    </w:p>
    <w:p w:rsidR="00B22771" w:rsidRPr="00A4778A" w:rsidRDefault="00B22771" w:rsidP="007B2579">
      <w:pPr>
        <w:jc w:val="center"/>
        <w:rPr>
          <w:rFonts w:ascii="Times New Roman" w:hAnsi="Times New Roman"/>
          <w:i/>
          <w:color w:val="0D0D0D" w:themeColor="text1" w:themeTint="F2"/>
          <w:lang w:val="uk-UA"/>
        </w:rPr>
      </w:pPr>
      <w:r w:rsidRPr="00A4778A">
        <w:rPr>
          <w:i/>
          <w:noProof/>
          <w:color w:val="FF0000"/>
        </w:rPr>
        <w:drawing>
          <wp:inline distT="0" distB="0" distL="0" distR="0" wp14:anchorId="426D82D4" wp14:editId="7E40E43E">
            <wp:extent cx="3409950" cy="3409950"/>
            <wp:effectExtent l="0" t="0" r="0" b="0"/>
            <wp:docPr id="2" name="Рисунок 2" descr="ODHMJ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DHMJZ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78A">
        <w:rPr>
          <w:i/>
          <w:color w:val="0D0D0D" w:themeColor="text1" w:themeTint="F2"/>
          <w:lang w:val="uk-UA"/>
        </w:rPr>
        <w:t xml:space="preserve">  </w:t>
      </w:r>
    </w:p>
    <w:p w:rsidR="00B22771" w:rsidRPr="00B02DF5" w:rsidRDefault="002A1A22" w:rsidP="00B22771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29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 xml:space="preserve"> </w:t>
      </w:r>
      <w:proofErr w:type="spellStart"/>
      <w:r w:rsidR="00423E1F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березня</w:t>
      </w:r>
      <w:proofErr w:type="spellEnd"/>
      <w:r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202</w:t>
      </w:r>
      <w:r w:rsidR="00A4778A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2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р</w:t>
      </w:r>
      <w:r w:rsidR="00490ED0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оку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.</w:t>
      </w:r>
    </w:p>
    <w:p w:rsidR="006928EE" w:rsidRPr="005C0A4F" w:rsidRDefault="003420BB" w:rsidP="005C0A4F">
      <w:pPr>
        <w:ind w:left="2832" w:firstLine="708"/>
        <w:rPr>
          <w:rFonts w:ascii="Bookman Old Style" w:hAnsi="Bookman Old Style"/>
          <w:b/>
          <w:i/>
          <w:color w:val="1F4E79" w:themeColor="accent1" w:themeShade="80"/>
          <w:sz w:val="30"/>
          <w:szCs w:val="30"/>
        </w:rPr>
      </w:pPr>
      <w:r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 xml:space="preserve">  </w:t>
      </w:r>
      <w:r w:rsidR="00D947D5"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 xml:space="preserve"> 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>м.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</w:rPr>
        <w:t xml:space="preserve"> </w:t>
      </w:r>
      <w:r w:rsidR="00B22771"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>ДНІПРО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b/>
          <w:i/>
          <w:sz w:val="24"/>
          <w:szCs w:val="24"/>
          <w:lang w:val="uk-UA"/>
        </w:rPr>
        <w:lastRenderedPageBreak/>
        <w:t>Мета конкурсу:</w:t>
      </w:r>
    </w:p>
    <w:p w:rsidR="00B22771" w:rsidRPr="009F33BE" w:rsidRDefault="00B22771" w:rsidP="00B22771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збереження і подальший розвиток традицій української диригентської школи;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популяризація хорової музики сучасних митців;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імплементація сучасної хоров</w:t>
      </w:r>
      <w:r w:rsidR="00C86589" w:rsidRPr="009F33BE">
        <w:rPr>
          <w:rFonts w:ascii="Bookman Old Style" w:hAnsi="Bookman Old Style"/>
          <w:i/>
          <w:sz w:val="24"/>
          <w:szCs w:val="24"/>
          <w:lang w:val="uk-UA"/>
        </w:rPr>
        <w:t>ої композиторської школи Дніпра;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розширення та збагачення виконавських можливостей конкурсантів;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розвиток практичних навичок робот</w:t>
      </w:r>
      <w:r w:rsidRPr="009F33BE">
        <w:rPr>
          <w:rFonts w:ascii="Bookman Old Style" w:hAnsi="Bookman Old Style"/>
          <w:i/>
          <w:sz w:val="24"/>
          <w:szCs w:val="24"/>
        </w:rPr>
        <w:t>и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з мішаним хором;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розвиток культурного рівня слухацької аудиторії;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обмін досвідом з питань професійної пі</w:t>
      </w:r>
      <w:r w:rsidR="00C86589" w:rsidRPr="009F33BE">
        <w:rPr>
          <w:rFonts w:ascii="Bookman Old Style" w:hAnsi="Bookman Old Style"/>
          <w:i/>
          <w:sz w:val="24"/>
          <w:szCs w:val="24"/>
          <w:lang w:val="uk-UA"/>
        </w:rPr>
        <w:t>дготовки студентів-хормейстерів;</w:t>
      </w:r>
    </w:p>
    <w:p w:rsidR="00B22771" w:rsidRPr="009F33BE" w:rsidRDefault="00A805B6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створення мистецької взаємодії студентів і викладачів</w:t>
      </w:r>
      <w:r w:rsidR="00B22771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6851CD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освітніх </w:t>
      </w:r>
      <w:r w:rsidR="00B22771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закладів; </w:t>
      </w:r>
    </w:p>
    <w:p w:rsidR="00B22771" w:rsidRPr="009F33BE" w:rsidRDefault="00B22771" w:rsidP="00B22771">
      <w:pPr>
        <w:tabs>
          <w:tab w:val="left" w:pos="3033"/>
        </w:tabs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- збереження і зміцнення духовного рівня виконавців та слухачів-диригентів.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>Умови проведення: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91958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Конкурс проводиться у </w:t>
      </w:r>
      <w:r w:rsidR="00191958" w:rsidRPr="009F33BE">
        <w:rPr>
          <w:rFonts w:ascii="Bookman Old Style" w:hAnsi="Bookman Old Style" w:cs="Times New Roman"/>
          <w:sz w:val="24"/>
          <w:szCs w:val="24"/>
          <w:lang w:val="en-US"/>
        </w:rPr>
        <w:t>II</w:t>
      </w:r>
      <w:r w:rsidR="00191958" w:rsidRPr="009F33BE">
        <w:rPr>
          <w:rFonts w:ascii="Bookman Old Style" w:hAnsi="Bookman Old Style" w:cs="Times New Roman"/>
          <w:sz w:val="24"/>
          <w:szCs w:val="24"/>
        </w:rPr>
        <w:t xml:space="preserve"> тури</w:t>
      </w:r>
      <w:r w:rsidR="00191958" w:rsidRPr="009F33BE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191958" w:rsidRPr="009F33BE" w:rsidRDefault="00191958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І тур</w:t>
      </w:r>
      <w:r w:rsidR="003347A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</w:t>
      </w:r>
      <w:r w:rsidR="00D56E6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–</w:t>
      </w:r>
      <w:r w:rsidR="003347A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</w:t>
      </w:r>
      <w:r w:rsidR="00D56E6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відбірковий (проводиться </w:t>
      </w:r>
      <w:r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на базі закладу</w:t>
      </w:r>
      <w:r w:rsidR="00D56E6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освіти</w:t>
      </w:r>
      <w:r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учасника конкурсу</w:t>
      </w:r>
      <w:r w:rsidR="00D56E67"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)</w:t>
      </w:r>
      <w:r w:rsidRPr="003C06DB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.</w:t>
      </w:r>
    </w:p>
    <w:p w:rsidR="00191958" w:rsidRPr="009F33BE" w:rsidRDefault="00191958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ІІ тур</w:t>
      </w:r>
      <w:r w:rsidR="003347A7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3347A7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29 березня 2022 року в аудиторіях Дніпропетровської академії музики ім. М. Глінки</w:t>
      </w:r>
    </w:p>
    <w:p w:rsidR="00647553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У конкурсі беруть участь здобувачі </w:t>
      </w:r>
      <w:r w:rsidR="00A20DF1" w:rsidRPr="009F33BE">
        <w:rPr>
          <w:rFonts w:ascii="Bookman Old Style" w:hAnsi="Bookman Old Style" w:cs="Times New Roman"/>
          <w:sz w:val="24"/>
          <w:szCs w:val="24"/>
          <w:lang w:val="uk-UA"/>
        </w:rPr>
        <w:t>освітнього ступеня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«Бакалавр» </w:t>
      </w:r>
    </w:p>
    <w:p w:rsidR="00B22771" w:rsidRPr="009F33BE" w:rsidRDefault="00647553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І-ІІІ курсів </w:t>
      </w:r>
      <w:r w:rsidR="00CD7D50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закладів вищої освіти </w:t>
      </w:r>
      <w:r w:rsidR="00B22771" w:rsidRPr="009F33BE">
        <w:rPr>
          <w:rFonts w:ascii="Bookman Old Style" w:hAnsi="Bookman Old Style" w:cs="Times New Roman"/>
          <w:sz w:val="24"/>
          <w:szCs w:val="24"/>
          <w:lang w:val="uk-UA"/>
        </w:rPr>
        <w:t>України за спеціальністю 025 «Музичне мистецтво».</w:t>
      </w:r>
    </w:p>
    <w:p w:rsidR="00B22771" w:rsidRPr="00F54A4B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Організація конкурсу: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всі витрати за відрядженням та харчуванням учасників конкурсу здійснюються за рахунок самого учасника або </w:t>
      </w:r>
      <w:r w:rsidR="00A20DF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освітнього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закладу, який він </w:t>
      </w:r>
      <w:r w:rsidRPr="00F54A4B">
        <w:rPr>
          <w:rFonts w:ascii="Bookman Old Style" w:hAnsi="Bookman Old Style" w:cs="Times New Roman"/>
          <w:sz w:val="24"/>
          <w:szCs w:val="24"/>
          <w:lang w:val="uk-UA"/>
        </w:rPr>
        <w:t>представляє.</w:t>
      </w:r>
    </w:p>
    <w:p w:rsidR="005C3D2D" w:rsidRPr="00F54A4B" w:rsidRDefault="00B22771" w:rsidP="004D7E5E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F54A4B">
        <w:rPr>
          <w:rFonts w:ascii="Bookman Old Style" w:hAnsi="Bookman Old Style" w:cs="Times New Roman"/>
          <w:b/>
          <w:sz w:val="24"/>
          <w:szCs w:val="24"/>
        </w:rPr>
        <w:t xml:space="preserve">Порядок </w:t>
      </w:r>
      <w:r w:rsidRPr="00F54A4B">
        <w:rPr>
          <w:rFonts w:ascii="Bookman Old Style" w:hAnsi="Bookman Old Style" w:cs="Times New Roman"/>
          <w:b/>
          <w:sz w:val="24"/>
          <w:szCs w:val="24"/>
          <w:lang w:val="uk-UA"/>
        </w:rPr>
        <w:t>проведення</w:t>
      </w:r>
      <w:r w:rsidRPr="00F54A4B">
        <w:rPr>
          <w:rFonts w:ascii="Bookman Old Style" w:hAnsi="Bookman Old Style" w:cs="Times New Roman"/>
          <w:b/>
          <w:sz w:val="24"/>
          <w:szCs w:val="24"/>
        </w:rPr>
        <w:t xml:space="preserve"> конкурсу</w:t>
      </w:r>
      <w:r w:rsidRPr="00F54A4B">
        <w:rPr>
          <w:rFonts w:ascii="Bookman Old Style" w:hAnsi="Bookman Old Style" w:cs="Times New Roman"/>
          <w:b/>
          <w:sz w:val="24"/>
          <w:szCs w:val="24"/>
          <w:lang w:val="uk-UA"/>
        </w:rPr>
        <w:t>:</w:t>
      </w:r>
    </w:p>
    <w:p w:rsidR="00474A37" w:rsidRDefault="00474A37" w:rsidP="004D7E5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175BAC">
        <w:rPr>
          <w:rFonts w:ascii="Bookman Old Style" w:hAnsi="Bookman Old Style" w:cs="Times New Roman"/>
          <w:sz w:val="24"/>
          <w:szCs w:val="24"/>
          <w:lang w:val="uk-UA"/>
        </w:rPr>
        <w:t xml:space="preserve">Порядок виступів визначається шляхом жеребкування. Всі прослуховування проводяться публічно. </w:t>
      </w:r>
    </w:p>
    <w:p w:rsidR="00632184" w:rsidRDefault="00632184" w:rsidP="0063218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D169A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ІІ тур конкурсу проводиться у три етапи. </w:t>
      </w:r>
    </w:p>
    <w:p w:rsidR="00647553" w:rsidRDefault="00647553" w:rsidP="0063218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647553" w:rsidRPr="00632184" w:rsidRDefault="00647553" w:rsidP="0063218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093432" w:rsidRPr="009F33BE" w:rsidRDefault="00B6490E" w:rsidP="00263B9F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i/>
          <w:sz w:val="24"/>
          <w:szCs w:val="24"/>
          <w:lang w:val="uk-UA"/>
        </w:rPr>
        <w:lastRenderedPageBreak/>
        <w:t>Перший етап</w:t>
      </w: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</w:p>
    <w:p w:rsidR="009F7092" w:rsidRPr="009F33BE" w:rsidRDefault="009F7092" w:rsidP="004D7E5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Твір a </w:t>
      </w:r>
      <w:proofErr w:type="spellStart"/>
      <w:r w:rsidRPr="009F33BE">
        <w:rPr>
          <w:rFonts w:ascii="Bookman Old Style" w:hAnsi="Bookman Old Style" w:cs="Times New Roman"/>
          <w:sz w:val="24"/>
          <w:szCs w:val="24"/>
          <w:lang w:val="uk-UA"/>
        </w:rPr>
        <w:t>capella</w:t>
      </w:r>
      <w:proofErr w:type="spellEnd"/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або обробка сучасного  композитора (після 2000 р</w:t>
      </w:r>
      <w:r w:rsidR="00191958" w:rsidRPr="009F33BE">
        <w:rPr>
          <w:rFonts w:ascii="Bookman Old Style" w:hAnsi="Bookman Old Style" w:cs="Times New Roman"/>
          <w:sz w:val="24"/>
          <w:szCs w:val="24"/>
          <w:lang w:val="uk-UA"/>
        </w:rPr>
        <w:t>оку)  регіону учасника конкурсу:</w:t>
      </w:r>
    </w:p>
    <w:p w:rsidR="00BE51AB" w:rsidRPr="009F33BE" w:rsidRDefault="00BE51AB" w:rsidP="00263B9F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а)</w:t>
      </w:r>
      <w:r w:rsidR="00263B9F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г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ра хорової партитури</w:t>
      </w:r>
      <w:r w:rsidR="009F7092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47553">
        <w:rPr>
          <w:rFonts w:ascii="Bookman Old Style" w:hAnsi="Bookman Old Style" w:cs="Times New Roman"/>
          <w:sz w:val="24"/>
          <w:szCs w:val="24"/>
          <w:lang w:val="uk-UA"/>
        </w:rPr>
        <w:t>(</w:t>
      </w:r>
      <w:r w:rsidR="009F7092" w:rsidRPr="009F33BE">
        <w:rPr>
          <w:rFonts w:ascii="Bookman Old Style" w:hAnsi="Bookman Old Style" w:cs="Times New Roman"/>
          <w:sz w:val="24"/>
          <w:szCs w:val="24"/>
          <w:lang w:val="uk-UA"/>
        </w:rPr>
        <w:t>по нотах</w:t>
      </w:r>
      <w:r w:rsidR="00647553">
        <w:rPr>
          <w:rFonts w:ascii="Bookman Old Style" w:hAnsi="Bookman Old Style" w:cs="Times New Roman"/>
          <w:sz w:val="24"/>
          <w:szCs w:val="24"/>
          <w:lang w:val="uk-UA"/>
        </w:rPr>
        <w:t>)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BE51AB" w:rsidRPr="009F33BE" w:rsidRDefault="00BE51AB" w:rsidP="00263B9F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б) диригування вищезазначеного твору в супроводі фортепіано.</w:t>
      </w:r>
    </w:p>
    <w:p w:rsidR="00093432" w:rsidRPr="009F33BE" w:rsidRDefault="00191958" w:rsidP="00191958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>Ноти твору з 1-го етапу обов’язково надіслати разом с заявкою.</w:t>
      </w:r>
    </w:p>
    <w:p w:rsidR="00191958" w:rsidRPr="009F33BE" w:rsidRDefault="00B6490E" w:rsidP="00A677FA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Другий етап</w:t>
      </w:r>
    </w:p>
    <w:p w:rsidR="00093432" w:rsidRDefault="002A4202" w:rsidP="00A677F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Учасник працює 15 хвилин  з хором Дніпропетровської академії</w:t>
      </w:r>
      <w:r w:rsidR="00DB575F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музики</w:t>
      </w:r>
    </w:p>
    <w:p w:rsidR="00A677FA" w:rsidRPr="009F33BE" w:rsidRDefault="00DB575F" w:rsidP="00A677F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ім. М. Глінки</w:t>
      </w:r>
      <w:r w:rsidR="002A4202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над </w:t>
      </w:r>
      <w:r w:rsidR="002B4DA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двома обраними творами (a </w:t>
      </w:r>
      <w:proofErr w:type="spellStart"/>
      <w:r w:rsidR="002B4DA1" w:rsidRPr="009F33BE">
        <w:rPr>
          <w:rFonts w:ascii="Bookman Old Style" w:hAnsi="Bookman Old Style" w:cs="Times New Roman"/>
          <w:sz w:val="24"/>
          <w:szCs w:val="24"/>
          <w:lang w:val="uk-UA"/>
        </w:rPr>
        <w:t>capella</w:t>
      </w:r>
      <w:proofErr w:type="spellEnd"/>
      <w:r w:rsidR="002B4DA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та  із супроводом) з переліку :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а’cappella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>: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1. О.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Аренський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«Анчар»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2.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В.Мартинюк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«Яблунева солов‘їна»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3.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О.Лотті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“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Crucifixus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>”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4.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П.Аттеньян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Tourdion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>»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5.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М.Березовський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- хоровий концерт «Слава в вишніх Богу»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Із супроводом:</w:t>
      </w:r>
    </w:p>
    <w:p w:rsidR="00A677FA" w:rsidRPr="009F33BE" w:rsidRDefault="00A53DC1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1.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Й.С.Бах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A677FA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1 частина з ораторії «Страсті за </w:t>
      </w:r>
      <w:proofErr w:type="spellStart"/>
      <w:r w:rsidR="00A677FA" w:rsidRPr="009F33BE">
        <w:rPr>
          <w:rFonts w:ascii="Bookman Old Style" w:hAnsi="Bookman Old Style"/>
          <w:i/>
          <w:sz w:val="24"/>
          <w:szCs w:val="24"/>
          <w:lang w:val="uk-UA"/>
        </w:rPr>
        <w:t>Матфієм</w:t>
      </w:r>
      <w:proofErr w:type="spellEnd"/>
      <w:r w:rsidR="00A677FA" w:rsidRPr="009F33BE">
        <w:rPr>
          <w:rFonts w:ascii="Bookman Old Style" w:hAnsi="Bookman Old Style"/>
          <w:i/>
          <w:sz w:val="24"/>
          <w:szCs w:val="24"/>
          <w:lang w:val="uk-UA"/>
        </w:rPr>
        <w:t>»</w:t>
      </w:r>
    </w:p>
    <w:p w:rsidR="00A677FA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2.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М.Хейс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Cantate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Domino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>»</w:t>
      </w:r>
    </w:p>
    <w:p w:rsidR="00A677FA" w:rsidRPr="009F33BE" w:rsidRDefault="00A53DC1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3.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В.А.Моцарт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Domine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Jesu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» </w:t>
      </w:r>
      <w:r w:rsidR="00A677FA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восьма частина з Реквієму</w:t>
      </w:r>
    </w:p>
    <w:p w:rsidR="00A677FA" w:rsidRPr="009F33BE" w:rsidRDefault="00A53DC1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4. Г. 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Свірідов</w:t>
      </w:r>
      <w:proofErr w:type="spellEnd"/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A677FA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«Ніч на Івана Купала»</w:t>
      </w:r>
    </w:p>
    <w:p w:rsidR="002B4DA1" w:rsidRPr="009F33BE" w:rsidRDefault="00A677FA" w:rsidP="00A677FA">
      <w:pPr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5</w:t>
      </w:r>
      <w:r w:rsidR="00311365">
        <w:rPr>
          <w:rFonts w:ascii="Bookman Old Style" w:hAnsi="Bookman Old Style"/>
          <w:i/>
          <w:sz w:val="24"/>
          <w:szCs w:val="24"/>
          <w:lang w:val="uk-UA"/>
        </w:rPr>
        <w:t xml:space="preserve">. </w:t>
      </w:r>
      <w:proofErr w:type="spellStart"/>
      <w:r w:rsidR="00311365">
        <w:rPr>
          <w:rFonts w:ascii="Bookman Old Style" w:hAnsi="Bookman Old Style"/>
          <w:i/>
          <w:sz w:val="24"/>
          <w:szCs w:val="24"/>
          <w:lang w:val="uk-UA"/>
        </w:rPr>
        <w:t>В.Польо</w:t>
      </w:r>
      <w:r w:rsidR="00A53DC1" w:rsidRPr="009F33BE">
        <w:rPr>
          <w:rFonts w:ascii="Bookman Old Style" w:hAnsi="Bookman Old Style"/>
          <w:i/>
          <w:sz w:val="24"/>
          <w:szCs w:val="24"/>
          <w:lang w:val="uk-UA"/>
        </w:rPr>
        <w:t>вий</w:t>
      </w:r>
      <w:proofErr w:type="spellEnd"/>
      <w:r w:rsidR="00A53DC1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«</w:t>
      </w:r>
      <w:proofErr w:type="spellStart"/>
      <w:r w:rsidRPr="009F33BE">
        <w:rPr>
          <w:rFonts w:ascii="Bookman Old Style" w:hAnsi="Bookman Old Style"/>
          <w:i/>
          <w:sz w:val="24"/>
          <w:szCs w:val="24"/>
          <w:lang w:val="uk-UA"/>
        </w:rPr>
        <w:t>Sanctus</w:t>
      </w:r>
      <w:proofErr w:type="spellEnd"/>
      <w:r w:rsidR="00A53DC1" w:rsidRPr="009F33BE">
        <w:rPr>
          <w:rFonts w:ascii="Bookman Old Style" w:hAnsi="Bookman Old Style"/>
          <w:i/>
          <w:sz w:val="24"/>
          <w:szCs w:val="24"/>
          <w:lang w:val="uk-UA"/>
        </w:rPr>
        <w:t xml:space="preserve">» 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четверта частина з Меси.</w:t>
      </w:r>
    </w:p>
    <w:p w:rsidR="002B4DA1" w:rsidRPr="009F33BE" w:rsidRDefault="002B4DA1" w:rsidP="002B4DA1">
      <w:pPr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b/>
          <w:i/>
          <w:sz w:val="24"/>
          <w:szCs w:val="24"/>
          <w:lang w:val="uk-UA"/>
        </w:rPr>
        <w:t>*Нотний матеріал  додається.</w:t>
      </w:r>
    </w:p>
    <w:p w:rsidR="00647553" w:rsidRDefault="00B6490E" w:rsidP="00B6490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647553">
        <w:rPr>
          <w:rFonts w:ascii="Bookman Old Style" w:hAnsi="Bookman Old Style" w:cs="Times New Roman"/>
          <w:i/>
          <w:sz w:val="24"/>
          <w:szCs w:val="24"/>
          <w:highlight w:val="yellow"/>
          <w:lang w:val="uk-UA"/>
        </w:rPr>
        <w:t>Третій етап</w:t>
      </w:r>
      <w:r w:rsidRPr="00647553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. Концертне вико</w:t>
      </w:r>
      <w:r w:rsidR="00A53DC1" w:rsidRPr="00647553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>нання</w:t>
      </w:r>
      <w:r w:rsidR="00647553" w:rsidRPr="00647553">
        <w:rPr>
          <w:rFonts w:ascii="Bookman Old Style" w:hAnsi="Bookman Old Style" w:cs="Times New Roman"/>
          <w:sz w:val="24"/>
          <w:szCs w:val="24"/>
          <w:highlight w:val="yellow"/>
          <w:lang w:val="uk-UA"/>
        </w:rPr>
        <w:t xml:space="preserve"> з хором одного з творів (за вибором журі) конкурсної програми  учасника.</w:t>
      </w:r>
    </w:p>
    <w:p w:rsidR="00647553" w:rsidRDefault="00647553" w:rsidP="00B6490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B6490E" w:rsidRPr="009F33BE" w:rsidRDefault="00A53DC1" w:rsidP="00B6490E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lastRenderedPageBreak/>
        <w:t>Виступи учасників оцінюються за такими критеріями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: 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•</w:t>
      </w:r>
      <w:r w:rsidR="006D1FAB" w:rsidRPr="009F33BE">
        <w:rPr>
          <w:rFonts w:ascii="Bookman Old Style" w:hAnsi="Bookman Old Style" w:cs="Times New Roman"/>
          <w:sz w:val="24"/>
          <w:szCs w:val="24"/>
          <w:lang w:val="uk-UA"/>
        </w:rPr>
        <w:t>розуміння стилістики творів;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• техніка диригування; </w:t>
      </w:r>
    </w:p>
    <w:p w:rsidR="00B22771" w:rsidRPr="009F33BE" w:rsidRDefault="009E7D9F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• володіння хоровою термінологією</w:t>
      </w:r>
      <w:r w:rsidR="00B2277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; 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• майстерність виконання та інтерпретація; 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• сценічна культура. 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>Нагородження учасників конкурсу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B22771" w:rsidRPr="009F33BE" w:rsidRDefault="00B22771" w:rsidP="00B2277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Виступи оцінюються </w:t>
      </w:r>
      <w:r w:rsidR="000365F6" w:rsidRPr="009F33BE">
        <w:rPr>
          <w:rFonts w:ascii="Bookman Old Style" w:hAnsi="Bookman Old Style" w:cs="Times New Roman"/>
          <w:sz w:val="24"/>
          <w:szCs w:val="24"/>
          <w:lang w:val="uk-UA"/>
        </w:rPr>
        <w:t>за 100-бальною шка</w:t>
      </w:r>
      <w:r w:rsidR="00C03BEF" w:rsidRPr="009F33BE">
        <w:rPr>
          <w:rFonts w:ascii="Bookman Old Style" w:hAnsi="Bookman Old Style" w:cs="Times New Roman"/>
          <w:sz w:val="24"/>
          <w:szCs w:val="24"/>
          <w:lang w:val="uk-UA"/>
        </w:rPr>
        <w:t>лою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. Оргкомітет конкурсу встановлює для</w:t>
      </w:r>
      <w:r w:rsidR="00E80D70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переможців наступні нагороди: д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ипломи </w:t>
      </w:r>
      <w:r w:rsidR="0099500E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переможців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І, ІІ, ІІІ ступенів</w:t>
      </w:r>
      <w:r w:rsidR="00E80D70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та д</w:t>
      </w:r>
      <w:r w:rsidR="00C03BEF" w:rsidRPr="009F33BE">
        <w:rPr>
          <w:rFonts w:ascii="Bookman Old Style" w:hAnsi="Bookman Old Style" w:cs="Times New Roman"/>
          <w:sz w:val="24"/>
          <w:szCs w:val="24"/>
          <w:lang w:val="uk-UA"/>
        </w:rPr>
        <w:t>ипломи</w:t>
      </w:r>
      <w:r w:rsidR="0099500E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лауреатів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. Журі має право визначати </w:t>
      </w:r>
      <w:r w:rsidR="007F63F5" w:rsidRPr="009F33BE">
        <w:rPr>
          <w:rFonts w:ascii="Bookman Old Style" w:hAnsi="Bookman Old Style" w:cs="Times New Roman"/>
          <w:sz w:val="24"/>
          <w:szCs w:val="24"/>
          <w:lang w:val="uk-UA"/>
        </w:rPr>
        <w:t>кількість нагороджених та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не</w:t>
      </w:r>
      <w:r w:rsidRPr="009F33BE">
        <w:rPr>
          <w:rFonts w:ascii="Bookman Old Style" w:hAnsi="Bookman Old Style" w:cs="Times New Roman"/>
          <w:sz w:val="24"/>
          <w:szCs w:val="24"/>
        </w:rPr>
        <w:t xml:space="preserve"> 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присуджувати Гран- прі</w:t>
      </w:r>
      <w:r w:rsidR="007F63F5" w:rsidRPr="009F33BE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Рішення журі є остаточним та перегляду не підлягає. </w:t>
      </w:r>
    </w:p>
    <w:p w:rsidR="00B22771" w:rsidRPr="009F33BE" w:rsidRDefault="00B22771" w:rsidP="0033689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sz w:val="24"/>
          <w:szCs w:val="24"/>
          <w:lang w:val="uk-UA"/>
        </w:rPr>
        <w:t>Порядок подання заявок на участь у конкурсі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: </w:t>
      </w:r>
    </w:p>
    <w:p w:rsidR="00B22771" w:rsidRPr="009F33BE" w:rsidRDefault="00B22771" w:rsidP="0033689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Для участі</w:t>
      </w:r>
      <w:r w:rsidR="006F1DB9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в</w:t>
      </w:r>
      <w:r w:rsidR="000B50FC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конкурсі претенденти мають на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>дати заявку в електронному або паперовому  вигляді.</w:t>
      </w:r>
    </w:p>
    <w:p w:rsidR="00B22771" w:rsidRPr="009F33BE" w:rsidRDefault="00B22771" w:rsidP="0033689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Адреса: м. Дніпро, вул. Ливарна, 10.</w:t>
      </w:r>
    </w:p>
    <w:p w:rsidR="00B22771" w:rsidRPr="009F33BE" w:rsidRDefault="006F1DB9" w:rsidP="0033689C">
      <w:pPr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E–</w:t>
      </w:r>
      <w:proofErr w:type="spellStart"/>
      <w:r w:rsidR="00B22771" w:rsidRPr="009F33BE">
        <w:rPr>
          <w:rFonts w:ascii="Bookman Old Style" w:hAnsi="Bookman Old Style" w:cs="Times New Roman"/>
          <w:sz w:val="24"/>
          <w:szCs w:val="24"/>
          <w:lang w:val="uk-UA"/>
        </w:rPr>
        <w:t>mail</w:t>
      </w:r>
      <w:proofErr w:type="spellEnd"/>
      <w:r w:rsidR="00B2277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: </w:t>
      </w:r>
      <w:hyperlink r:id="rId7" w:history="1">
        <w:r w:rsidR="00B22771" w:rsidRPr="009F33BE">
          <w:rPr>
            <w:rStyle w:val="a3"/>
            <w:rFonts w:ascii="Bookman Old Style" w:hAnsi="Bookman Old Style" w:cs="Times New Roman"/>
            <w:i/>
            <w:color w:val="auto"/>
            <w:sz w:val="24"/>
            <w:szCs w:val="24"/>
            <w:lang w:val="uk-UA"/>
          </w:rPr>
          <w:t>dkdpua@gmail.com</w:t>
        </w:r>
      </w:hyperlink>
    </w:p>
    <w:p w:rsidR="00B22771" w:rsidRPr="009F33BE" w:rsidRDefault="00FB6BB1" w:rsidP="0033689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Термін подання заявок – до 07 березня 2022</w:t>
      </w:r>
      <w:r w:rsidR="00B22771"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року.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b/>
          <w:i/>
          <w:sz w:val="24"/>
          <w:szCs w:val="24"/>
          <w:lang w:val="uk-UA"/>
        </w:rPr>
        <w:t>Форма  заявки (зразок)</w:t>
      </w:r>
    </w:p>
    <w:p w:rsidR="00093432" w:rsidRPr="009F33BE" w:rsidRDefault="00093432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учасника (</w:t>
      </w:r>
      <w:r w:rsidR="00284A1F" w:rsidRPr="009F33BE">
        <w:rPr>
          <w:rFonts w:ascii="Bookman Old Style" w:hAnsi="Bookman Old Style"/>
          <w:i/>
          <w:sz w:val="24"/>
          <w:szCs w:val="24"/>
          <w:lang w:val="uk-UA"/>
        </w:rPr>
        <w:t>повністю)__________________________________________</w:t>
      </w:r>
      <w:r>
        <w:rPr>
          <w:rFonts w:ascii="Bookman Old Style" w:hAnsi="Bookman Old Style"/>
          <w:i/>
          <w:sz w:val="24"/>
          <w:szCs w:val="24"/>
          <w:lang w:val="uk-UA"/>
        </w:rPr>
        <w:t>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Дата народження_______________________________________________________</w:t>
      </w:r>
      <w:r w:rsidR="00093432">
        <w:rPr>
          <w:rFonts w:ascii="Bookman Old Style" w:hAnsi="Bookman Old Style"/>
          <w:i/>
          <w:sz w:val="24"/>
          <w:szCs w:val="24"/>
          <w:lang w:val="uk-UA"/>
        </w:rPr>
        <w:t>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Назва закладу освіти, курс___________________</w:t>
      </w:r>
      <w:r w:rsidR="00093432">
        <w:rPr>
          <w:rFonts w:ascii="Bookman Old Style" w:hAnsi="Bookman Old Style"/>
          <w:i/>
          <w:sz w:val="24"/>
          <w:szCs w:val="24"/>
          <w:lang w:val="uk-UA"/>
        </w:rPr>
        <w:t>______________________________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</w:t>
      </w:r>
      <w:r w:rsidR="00093432">
        <w:rPr>
          <w:rFonts w:ascii="Bookman Old Style" w:hAnsi="Bookman Old Style"/>
          <w:i/>
          <w:sz w:val="24"/>
          <w:szCs w:val="24"/>
          <w:lang w:val="uk-UA"/>
        </w:rPr>
        <w:t>_______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>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ПІБ викладач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а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(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>повністю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)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</w:t>
      </w:r>
      <w:r w:rsidR="00093432">
        <w:rPr>
          <w:rFonts w:ascii="Bookman Old Style" w:hAnsi="Bookman Old Style"/>
          <w:i/>
          <w:sz w:val="24"/>
          <w:szCs w:val="24"/>
          <w:lang w:val="uk-UA"/>
        </w:rPr>
        <w:t>_______________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lastRenderedPageBreak/>
        <w:t>ПІБ концертмейстера (</w:t>
      </w:r>
      <w:r w:rsidRPr="00355507">
        <w:rPr>
          <w:rFonts w:ascii="Bookman Old Style" w:hAnsi="Bookman Old Style"/>
          <w:i/>
          <w:sz w:val="24"/>
          <w:szCs w:val="24"/>
          <w:lang w:val="uk-UA"/>
        </w:rPr>
        <w:t>повністю) (як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що буде присутній)________________</w:t>
      </w:r>
      <w:r w:rsidR="006E6579">
        <w:rPr>
          <w:rFonts w:ascii="Bookman Old Style" w:hAnsi="Bookman Old Style"/>
          <w:i/>
          <w:sz w:val="24"/>
          <w:szCs w:val="24"/>
          <w:lang w:val="uk-UA"/>
        </w:rPr>
        <w:t>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________________________________________</w:t>
      </w:r>
      <w:r w:rsidR="006E6579">
        <w:rPr>
          <w:rFonts w:ascii="Bookman Old Style" w:hAnsi="Bookman Old Style"/>
          <w:i/>
          <w:sz w:val="24"/>
          <w:szCs w:val="24"/>
          <w:lang w:val="uk-UA"/>
        </w:rPr>
        <w:t>__________________________________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</w:t>
      </w:r>
      <w:r w:rsidR="006E6579">
        <w:rPr>
          <w:rFonts w:ascii="Bookman Old Style" w:hAnsi="Bookman Old Style"/>
          <w:i/>
          <w:sz w:val="24"/>
          <w:szCs w:val="24"/>
          <w:lang w:val="uk-UA"/>
        </w:rPr>
        <w:t>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Контактний телефон учасника_______________________________________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Контактний телефон викладача______________________________________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</w:t>
      </w:r>
      <w:r w:rsidRPr="009F33BE">
        <w:rPr>
          <w:rFonts w:ascii="Bookman Old Style" w:hAnsi="Bookman Old Style"/>
          <w:i/>
          <w:sz w:val="24"/>
          <w:szCs w:val="24"/>
          <w:lang w:val="uk-UA"/>
        </w:rPr>
        <w:t>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</w:t>
      </w:r>
    </w:p>
    <w:p w:rsidR="00284A1F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Адреса Нової пошти:_____________________________________________</w:t>
      </w:r>
      <w:r w:rsidR="00BF1B3A">
        <w:rPr>
          <w:rFonts w:ascii="Bookman Old Style" w:hAnsi="Bookman Old Style"/>
          <w:i/>
          <w:sz w:val="24"/>
          <w:szCs w:val="24"/>
          <w:lang w:val="uk-UA"/>
        </w:rPr>
        <w:t>__________</w:t>
      </w:r>
    </w:p>
    <w:p w:rsidR="00CE7C53" w:rsidRPr="009F33BE" w:rsidRDefault="00CE7C53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highlight w:val="yellow"/>
          <w:lang w:val="uk-UA"/>
        </w:rPr>
      </w:pPr>
    </w:p>
    <w:p w:rsidR="00284A1F" w:rsidRPr="009F33BE" w:rsidRDefault="00284A1F" w:rsidP="00284A1F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b/>
          <w:i/>
          <w:sz w:val="24"/>
          <w:szCs w:val="24"/>
          <w:lang w:val="uk-UA"/>
        </w:rPr>
        <w:t>Програма учасника конкурсу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1.____________________________________________________________________________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2.____________________________________________________________________________</w:t>
      </w:r>
    </w:p>
    <w:p w:rsidR="00284A1F" w:rsidRPr="009F33BE" w:rsidRDefault="00284A1F" w:rsidP="00284A1F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>3.____________________________________________________________________________</w:t>
      </w:r>
    </w:p>
    <w:p w:rsidR="00284A1F" w:rsidRPr="007C0AA9" w:rsidRDefault="00284A1F" w:rsidP="00284A1F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9F33BE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Pr="007C0AA9">
        <w:rPr>
          <w:rFonts w:ascii="Bookman Old Style" w:hAnsi="Bookman Old Style"/>
          <w:i/>
          <w:sz w:val="24"/>
          <w:szCs w:val="24"/>
          <w:lang w:val="uk-UA"/>
        </w:rPr>
        <w:t>«__»_____________________2022 р.</w:t>
      </w:r>
    </w:p>
    <w:p w:rsidR="00284A1F" w:rsidRPr="007C0AA9" w:rsidRDefault="00284A1F" w:rsidP="00284A1F">
      <w:pPr>
        <w:tabs>
          <w:tab w:val="left" w:pos="3033"/>
        </w:tabs>
        <w:spacing w:line="240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7C0AA9">
        <w:rPr>
          <w:rFonts w:ascii="Bookman Old Style" w:hAnsi="Bookman Old Style"/>
          <w:b/>
          <w:i/>
          <w:sz w:val="24"/>
          <w:szCs w:val="24"/>
          <w:lang w:val="uk-UA"/>
        </w:rPr>
        <w:t>Примітки: Обов’язково вказати в заявці наявність ( присутність) концертмейстера учасника конкурсу.</w:t>
      </w:r>
    </w:p>
    <w:p w:rsidR="00284A1F" w:rsidRPr="009F33BE" w:rsidRDefault="00284A1F" w:rsidP="00284A1F">
      <w:p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Контактні телефони: </w:t>
      </w:r>
    </w:p>
    <w:p w:rsidR="000305D1" w:rsidRDefault="00284A1F" w:rsidP="00284A1F">
      <w:pPr>
        <w:pStyle w:val="a4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066-327-20-30  - голова циклової комісії «Хорове диригування» Дніпропетровської академії музики ім. М. Глінки </w:t>
      </w:r>
    </w:p>
    <w:p w:rsidR="00284A1F" w:rsidRPr="009F33BE" w:rsidRDefault="00284A1F" w:rsidP="000305D1">
      <w:pPr>
        <w:pStyle w:val="a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9F33BE"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Дударенко</w:t>
      </w:r>
      <w:proofErr w:type="spellEnd"/>
      <w:r w:rsidRPr="009F33BE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Людмила Миколаївна</w:t>
      </w:r>
      <w:r w:rsidRPr="009F33BE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</w:p>
    <w:p w:rsidR="000305D1" w:rsidRDefault="00284A1F" w:rsidP="00284A1F">
      <w:pPr>
        <w:pStyle w:val="a4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sz w:val="24"/>
          <w:szCs w:val="24"/>
          <w:lang w:val="uk-UA"/>
        </w:rPr>
        <w:t>098-916-15-12  - викладач кафедри «Вокально-хорового мистецтва» Дніпропетровської</w:t>
      </w:r>
      <w:r w:rsidR="000305D1">
        <w:rPr>
          <w:rFonts w:ascii="Bookman Old Style" w:hAnsi="Bookman Old Style" w:cs="Times New Roman"/>
          <w:sz w:val="24"/>
          <w:szCs w:val="24"/>
          <w:lang w:val="uk-UA"/>
        </w:rPr>
        <w:t xml:space="preserve"> академії музики ім. М. Глінки </w:t>
      </w:r>
    </w:p>
    <w:p w:rsidR="00284A1F" w:rsidRPr="009F33BE" w:rsidRDefault="00284A1F" w:rsidP="000305D1">
      <w:pPr>
        <w:pStyle w:val="a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9F33BE">
        <w:rPr>
          <w:rFonts w:ascii="Bookman Old Style" w:hAnsi="Bookman Old Style" w:cs="Times New Roman"/>
          <w:b/>
          <w:i/>
          <w:sz w:val="24"/>
          <w:szCs w:val="24"/>
          <w:lang w:val="uk-UA"/>
        </w:rPr>
        <w:t>Черниш Яніна Олександрівна</w:t>
      </w:r>
    </w:p>
    <w:p w:rsidR="00284A1F" w:rsidRPr="009F33BE" w:rsidRDefault="00284A1F" w:rsidP="00284A1F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  <w:highlight w:val="yellow"/>
          <w:lang w:val="uk-UA"/>
        </w:rPr>
      </w:pPr>
    </w:p>
    <w:p w:rsidR="00A02F9D" w:rsidRPr="00D1757A" w:rsidRDefault="00A02F9D" w:rsidP="0025469A">
      <w:pPr>
        <w:spacing w:line="36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lang w:val="uk-UA"/>
        </w:rPr>
      </w:pPr>
    </w:p>
    <w:sectPr w:rsidR="00A02F9D" w:rsidRPr="00D1757A" w:rsidSect="007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21C"/>
    <w:multiLevelType w:val="hybridMultilevel"/>
    <w:tmpl w:val="F23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27"/>
    <w:multiLevelType w:val="hybridMultilevel"/>
    <w:tmpl w:val="247E7706"/>
    <w:lvl w:ilvl="0" w:tplc="8FBA35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0B"/>
    <w:rsid w:val="00015907"/>
    <w:rsid w:val="00020DF5"/>
    <w:rsid w:val="000305D1"/>
    <w:rsid w:val="000365F6"/>
    <w:rsid w:val="000470F3"/>
    <w:rsid w:val="00064D4F"/>
    <w:rsid w:val="00093432"/>
    <w:rsid w:val="000962A4"/>
    <w:rsid w:val="000B50FC"/>
    <w:rsid w:val="000F4387"/>
    <w:rsid w:val="001106C3"/>
    <w:rsid w:val="00152CD4"/>
    <w:rsid w:val="00185EC3"/>
    <w:rsid w:val="00191958"/>
    <w:rsid w:val="00192E74"/>
    <w:rsid w:val="001B2A60"/>
    <w:rsid w:val="001E3785"/>
    <w:rsid w:val="001E4DA7"/>
    <w:rsid w:val="001E60AC"/>
    <w:rsid w:val="002029DF"/>
    <w:rsid w:val="00210610"/>
    <w:rsid w:val="00223420"/>
    <w:rsid w:val="00233604"/>
    <w:rsid w:val="00237215"/>
    <w:rsid w:val="0025469A"/>
    <w:rsid w:val="00263B9F"/>
    <w:rsid w:val="00271E15"/>
    <w:rsid w:val="00275F85"/>
    <w:rsid w:val="00284A1F"/>
    <w:rsid w:val="0028613A"/>
    <w:rsid w:val="002A1A22"/>
    <w:rsid w:val="002A4202"/>
    <w:rsid w:val="002B3015"/>
    <w:rsid w:val="002B4DA1"/>
    <w:rsid w:val="002C358A"/>
    <w:rsid w:val="002C3F85"/>
    <w:rsid w:val="002D122B"/>
    <w:rsid w:val="00311365"/>
    <w:rsid w:val="00333B5E"/>
    <w:rsid w:val="003347A7"/>
    <w:rsid w:val="0033689C"/>
    <w:rsid w:val="003420BB"/>
    <w:rsid w:val="00355507"/>
    <w:rsid w:val="00372DFA"/>
    <w:rsid w:val="003B6DEB"/>
    <w:rsid w:val="003C06DB"/>
    <w:rsid w:val="003E551B"/>
    <w:rsid w:val="00423E1F"/>
    <w:rsid w:val="00426FE5"/>
    <w:rsid w:val="004272D1"/>
    <w:rsid w:val="00474A37"/>
    <w:rsid w:val="00490315"/>
    <w:rsid w:val="00490ED0"/>
    <w:rsid w:val="00492618"/>
    <w:rsid w:val="004D7E5E"/>
    <w:rsid w:val="004F0418"/>
    <w:rsid w:val="00595164"/>
    <w:rsid w:val="005A67C6"/>
    <w:rsid w:val="005C0A4F"/>
    <w:rsid w:val="005C3D2D"/>
    <w:rsid w:val="005D4580"/>
    <w:rsid w:val="00631953"/>
    <w:rsid w:val="00632184"/>
    <w:rsid w:val="00647553"/>
    <w:rsid w:val="0066084F"/>
    <w:rsid w:val="006851CD"/>
    <w:rsid w:val="00685379"/>
    <w:rsid w:val="006928EE"/>
    <w:rsid w:val="006D1FAB"/>
    <w:rsid w:val="006E6579"/>
    <w:rsid w:val="006F1DB9"/>
    <w:rsid w:val="006F6AE5"/>
    <w:rsid w:val="00715DBA"/>
    <w:rsid w:val="00724ADB"/>
    <w:rsid w:val="00764555"/>
    <w:rsid w:val="00777294"/>
    <w:rsid w:val="00783AE2"/>
    <w:rsid w:val="007A7EE1"/>
    <w:rsid w:val="007B2579"/>
    <w:rsid w:val="007B2F35"/>
    <w:rsid w:val="007C0AA9"/>
    <w:rsid w:val="007D4536"/>
    <w:rsid w:val="007F01DA"/>
    <w:rsid w:val="007F17D6"/>
    <w:rsid w:val="007F63F5"/>
    <w:rsid w:val="0080630B"/>
    <w:rsid w:val="008256B7"/>
    <w:rsid w:val="00837567"/>
    <w:rsid w:val="00865480"/>
    <w:rsid w:val="008955DD"/>
    <w:rsid w:val="008D2736"/>
    <w:rsid w:val="0099500E"/>
    <w:rsid w:val="009A032E"/>
    <w:rsid w:val="009A41BF"/>
    <w:rsid w:val="009E7D9F"/>
    <w:rsid w:val="009F33BE"/>
    <w:rsid w:val="009F7092"/>
    <w:rsid w:val="00A02F9D"/>
    <w:rsid w:val="00A10140"/>
    <w:rsid w:val="00A11A8A"/>
    <w:rsid w:val="00A20DF1"/>
    <w:rsid w:val="00A4778A"/>
    <w:rsid w:val="00A53DC1"/>
    <w:rsid w:val="00A677FA"/>
    <w:rsid w:val="00A805B6"/>
    <w:rsid w:val="00A873DF"/>
    <w:rsid w:val="00A907EE"/>
    <w:rsid w:val="00AB5067"/>
    <w:rsid w:val="00AC1EEB"/>
    <w:rsid w:val="00AF2CE8"/>
    <w:rsid w:val="00B02DF5"/>
    <w:rsid w:val="00B22771"/>
    <w:rsid w:val="00B34542"/>
    <w:rsid w:val="00B56B75"/>
    <w:rsid w:val="00B6490E"/>
    <w:rsid w:val="00B84E3C"/>
    <w:rsid w:val="00BD1261"/>
    <w:rsid w:val="00BE51AB"/>
    <w:rsid w:val="00BF1B3A"/>
    <w:rsid w:val="00C03BEF"/>
    <w:rsid w:val="00C648C1"/>
    <w:rsid w:val="00C86589"/>
    <w:rsid w:val="00C933F9"/>
    <w:rsid w:val="00CD7D50"/>
    <w:rsid w:val="00CE7C53"/>
    <w:rsid w:val="00D1757A"/>
    <w:rsid w:val="00D248D5"/>
    <w:rsid w:val="00D5057C"/>
    <w:rsid w:val="00D56E67"/>
    <w:rsid w:val="00D947D5"/>
    <w:rsid w:val="00D9540E"/>
    <w:rsid w:val="00DA0156"/>
    <w:rsid w:val="00DB03DC"/>
    <w:rsid w:val="00DB575F"/>
    <w:rsid w:val="00E04FDA"/>
    <w:rsid w:val="00E61DA6"/>
    <w:rsid w:val="00E6783D"/>
    <w:rsid w:val="00E73011"/>
    <w:rsid w:val="00E80D70"/>
    <w:rsid w:val="00E85B5F"/>
    <w:rsid w:val="00E92023"/>
    <w:rsid w:val="00E9368E"/>
    <w:rsid w:val="00EF0A4D"/>
    <w:rsid w:val="00F07FCB"/>
    <w:rsid w:val="00F10DA8"/>
    <w:rsid w:val="00F269E6"/>
    <w:rsid w:val="00F51864"/>
    <w:rsid w:val="00F54A4B"/>
    <w:rsid w:val="00F93B83"/>
    <w:rsid w:val="00FB6BB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3DE8"/>
  <w15:chartTrackingRefBased/>
  <w15:docId w15:val="{06068BD3-116B-4E3E-AF2C-0CA0CF2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7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27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27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27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172</cp:revision>
  <cp:lastPrinted>2021-12-08T14:44:00Z</cp:lastPrinted>
  <dcterms:created xsi:type="dcterms:W3CDTF">2020-10-26T08:22:00Z</dcterms:created>
  <dcterms:modified xsi:type="dcterms:W3CDTF">2022-01-11T08:42:00Z</dcterms:modified>
</cp:coreProperties>
</file>