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41" w:rsidRDefault="004D5D41"/>
    <w:p w:rsidR="00254B68" w:rsidRDefault="00254B68" w:rsidP="004D5D41">
      <w:pPr>
        <w:rPr>
          <w:sz w:val="28"/>
          <w:szCs w:val="28"/>
          <w:lang w:val="uk-UA"/>
        </w:rPr>
      </w:pPr>
    </w:p>
    <w:p w:rsidR="00254B68" w:rsidRPr="001C21B7" w:rsidRDefault="00254B68" w:rsidP="00254B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1B7">
        <w:rPr>
          <w:rFonts w:ascii="Times New Roman" w:hAnsi="Times New Roman" w:cs="Times New Roman"/>
          <w:b/>
          <w:sz w:val="28"/>
          <w:szCs w:val="28"/>
          <w:lang w:val="uk-UA"/>
        </w:rPr>
        <w:t>До 125-річчя Дніпровської академії музики</w:t>
      </w:r>
    </w:p>
    <w:p w:rsidR="004D5D41" w:rsidRPr="001C21B7" w:rsidRDefault="004D5D41" w:rsidP="005D54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B7">
        <w:rPr>
          <w:rFonts w:ascii="Times New Roman" w:hAnsi="Times New Roman" w:cs="Times New Roman"/>
          <w:sz w:val="24"/>
          <w:szCs w:val="24"/>
          <w:lang w:val="uk-UA"/>
        </w:rPr>
        <w:t>У бібліотеці Дніп</w:t>
      </w:r>
      <w:r w:rsidR="00E92D58" w:rsidRPr="001C21B7">
        <w:rPr>
          <w:rFonts w:ascii="Times New Roman" w:hAnsi="Times New Roman" w:cs="Times New Roman"/>
          <w:sz w:val="24"/>
          <w:szCs w:val="24"/>
          <w:lang w:val="uk-UA"/>
        </w:rPr>
        <w:t>ровської академії музики проходить</w:t>
      </w:r>
      <w:r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 виставка раритетних видань</w:t>
      </w:r>
      <w:r w:rsidR="007C0B82"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 «Перлини музичної спадщини»</w:t>
      </w:r>
      <w:r w:rsidR="00C541F1" w:rsidRPr="001C21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0B82"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D58"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 на якій </w:t>
      </w:r>
      <w:r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представлені партитури, клавіри, інструментальні і вокальні твори українських та зарубіжних композиторів, навчальна музична літера</w:t>
      </w:r>
      <w:r w:rsidR="00254B68"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тура, дитяча музична література </w:t>
      </w:r>
      <w:r w:rsidR="00254B68" w:rsidRPr="001C21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54B68"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-початку </w:t>
      </w:r>
      <w:r w:rsidR="00254B68" w:rsidRPr="001C21B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54B68"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 століття</w:t>
      </w:r>
      <w:r w:rsidR="005D54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5D41" w:rsidRPr="00254B68" w:rsidRDefault="004D5D41">
      <w:pPr>
        <w:rPr>
          <w:lang w:val="uk-UA"/>
        </w:rPr>
      </w:pPr>
    </w:p>
    <w:p w:rsidR="004D5D41" w:rsidRDefault="004D5D41">
      <w:pPr>
        <w:rPr>
          <w:lang w:val="uk-UA"/>
        </w:rPr>
      </w:pPr>
      <w:r w:rsidRPr="004D5D41">
        <w:rPr>
          <w:noProof/>
          <w:lang w:eastAsia="ru-RU"/>
        </w:rPr>
        <w:drawing>
          <wp:inline distT="0" distB="0" distL="0" distR="0">
            <wp:extent cx="6119372" cy="2207260"/>
            <wp:effectExtent l="0" t="0" r="0" b="2540"/>
            <wp:docPr id="1" name="Рисунок 1" descr="C:\Users\shilina\Desktop\МОИ ФОТО\изображение_viber_2023-10-05_14-45-07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МОИ ФОТО\изображение_viber_2023-10-05_14-45-07-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49" cy="221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41" w:rsidRDefault="00F409F3">
      <w:pPr>
        <w:rPr>
          <w:lang w:val="uk-UA"/>
        </w:rPr>
      </w:pPr>
      <w:r w:rsidRPr="00F409F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429000" cy="3790950"/>
            <wp:effectExtent l="0" t="0" r="0" b="0"/>
            <wp:wrapSquare wrapText="bothSides"/>
            <wp:docPr id="5" name="Рисунок 5" descr="C:\Users\shilina\Desktop\МОИ ФОТО\изображение_viber_2023-10-09_10-00-06-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МОИ ФОТО\изображение_viber_2023-10-09_10-00-06-3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D7E" w:rsidRPr="001C21B7" w:rsidRDefault="00A82D7E" w:rsidP="001C21B7">
      <w:pPr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Родзинкою бібліотеки можна назвати книги: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Науман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Е. Загальна історія музики.</w:t>
      </w:r>
      <w:r w:rsidRPr="001C21B7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Розвиток музичного мистецтва з найдавніших часів до наших днів.-1898 (СПб.: Вид. Ф.В.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Щепанського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)</w:t>
      </w:r>
    </w:p>
    <w:p w:rsidR="00A82D7E" w:rsidRPr="001C21B7" w:rsidRDefault="00A82D7E" w:rsidP="001C21B7">
      <w:pPr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Коротка історична музична хрестоматія з найдавніших часів до XVII століття включно з додатком Іспанської школи/ред.</w:t>
      </w:r>
      <w:r w:rsidRPr="001C21B7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Л. Саккетті.-1900 (СПб.: Вид. М.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Стасюлевича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)</w:t>
      </w:r>
    </w:p>
    <w:p w:rsidR="00A82D7E" w:rsidRPr="001C21B7" w:rsidRDefault="00A82D7E" w:rsidP="001C21B7">
      <w:pPr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Біографії композиторів з IV-XX століття / ред.: А.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Іллінський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Г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Пахульський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.</w:t>
      </w:r>
      <w:r w:rsidRPr="001C21B7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- 1898 (М.: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Гутхейль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)</w:t>
      </w:r>
    </w:p>
    <w:p w:rsidR="00F409F3" w:rsidRPr="001C21B7" w:rsidRDefault="00A82D7E" w:rsidP="001C21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Ріман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Г.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Катехизис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історії музики. - 1928 (М.: "Музичний сектор")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Праутъ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Еге. Фуга.- 1900 (М.: Вид. </w:t>
      </w:r>
      <w:proofErr w:type="spellStart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Юргенсон</w:t>
      </w:r>
      <w:proofErr w:type="spellEnd"/>
      <w:r w:rsidRPr="001C21B7">
        <w:rPr>
          <w:rStyle w:val="rynqvb"/>
          <w:rFonts w:ascii="Times New Roman" w:hAnsi="Times New Roman" w:cs="Times New Roman"/>
          <w:sz w:val="24"/>
          <w:szCs w:val="24"/>
          <w:lang w:val="uk-UA"/>
        </w:rPr>
        <w:t>)</w:t>
      </w:r>
    </w:p>
    <w:p w:rsidR="00FE0B0E" w:rsidRPr="00A82D7E" w:rsidRDefault="00FE0B0E" w:rsidP="003905DE">
      <w:pPr>
        <w:rPr>
          <w:sz w:val="24"/>
          <w:szCs w:val="24"/>
          <w:lang w:val="uk-UA"/>
        </w:rPr>
      </w:pPr>
    </w:p>
    <w:p w:rsidR="00A82D7E" w:rsidRPr="00A82D7E" w:rsidRDefault="00A82D7E" w:rsidP="003905DE">
      <w:pPr>
        <w:rPr>
          <w:rFonts w:ascii="Arial CYR" w:hAnsi="Arial CYR" w:cs="Arial CYR"/>
          <w:color w:val="000000"/>
          <w:lang w:val="uk-UA"/>
        </w:rPr>
      </w:pPr>
    </w:p>
    <w:p w:rsidR="00A82D7E" w:rsidRPr="00A82D7E" w:rsidRDefault="00A82D7E" w:rsidP="00952CD9">
      <w:pPr>
        <w:rPr>
          <w:rFonts w:ascii="Arial CYR" w:hAnsi="Arial CYR" w:cs="Arial CYR"/>
          <w:bCs/>
          <w:color w:val="000000"/>
          <w:lang w:val="uk-UA"/>
        </w:rPr>
      </w:pPr>
    </w:p>
    <w:p w:rsidR="00FE0B0E" w:rsidRPr="00E73FE6" w:rsidRDefault="007C0B82" w:rsidP="00952CD9">
      <w:pPr>
        <w:rPr>
          <w:rFonts w:ascii="Arial CYR" w:hAnsi="Arial CYR" w:cs="Arial CYR"/>
          <w:color w:val="000000"/>
          <w:lang w:val="uk-UA"/>
        </w:rPr>
      </w:pPr>
      <w:r w:rsidRPr="00EF791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0A76A0A" wp14:editId="619BF013">
            <wp:extent cx="3429000" cy="1419225"/>
            <wp:effectExtent l="0" t="0" r="0" b="9525"/>
            <wp:docPr id="10" name="Рисунок 10" descr="C:\Users\shilina\Desktop\МОИ ФОТО\изображение_viber_2023-10-05_12-20-36-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ina\Desktop\МОИ ФОТО\изображение_viber_2023-10-05_12-20-36-3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CD9" w:rsidRPr="00E73FE6">
        <w:rPr>
          <w:rFonts w:ascii="Arial CYR" w:hAnsi="Arial CYR" w:cs="Arial CYR"/>
          <w:color w:val="000000"/>
          <w:lang w:val="uk-UA"/>
        </w:rPr>
        <w:tab/>
      </w:r>
      <w:r w:rsidR="00FE0B0E" w:rsidRPr="00E73FE6">
        <w:rPr>
          <w:rFonts w:ascii="Arial CYR" w:hAnsi="Arial CYR" w:cs="Arial CYR"/>
          <w:color w:val="000000"/>
          <w:lang w:val="uk-UA"/>
        </w:rPr>
        <w:tab/>
      </w:r>
      <w:r w:rsidR="00FE0B0E" w:rsidRPr="003905DE">
        <w:rPr>
          <w:rFonts w:ascii="Arial CYR" w:hAnsi="Arial CYR" w:cs="Arial CYR"/>
          <w:color w:val="000000"/>
          <w:lang w:val="uk-UA"/>
        </w:rPr>
        <w:t xml:space="preserve"> </w:t>
      </w:r>
    </w:p>
    <w:p w:rsidR="003456E5" w:rsidRDefault="003456E5">
      <w:pPr>
        <w:rPr>
          <w:rFonts w:ascii="Arial CYR" w:hAnsi="Arial CYR" w:cs="Arial CYR"/>
          <w:color w:val="000000"/>
          <w:lang w:val="uk-UA"/>
        </w:rPr>
      </w:pPr>
    </w:p>
    <w:p w:rsidR="004D5D41" w:rsidRPr="001C21B7" w:rsidRDefault="003456E5" w:rsidP="005D54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Особливий інтерес викликали ноти українських видавництв: Українська 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Накладня</w:t>
      </w:r>
      <w:proofErr w:type="spellEnd"/>
      <w:r w:rsidR="00C541F1"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якою були надруковані ноти опери 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М.Лисенка</w:t>
      </w:r>
      <w:proofErr w:type="spellEnd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«Різдвяна ніч», оперета «Чорноморець»(1903), Львівське видавництво «Світ дитини» та його ноти для дітей</w:t>
      </w:r>
      <w:r w:rsidR="00C541F1"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серед  яких улюблена «Коза-Дереза»</w:t>
      </w:r>
      <w:r w:rsidR="00ED736F"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«Пан Коцький»</w:t>
      </w: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</w:t>
      </w:r>
      <w:proofErr w:type="spellEnd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456E5" w:rsidRDefault="003456E5">
      <w:pPr>
        <w:rPr>
          <w:lang w:val="uk-UA"/>
        </w:rPr>
      </w:pPr>
      <w:r w:rsidRPr="00EF791C">
        <w:rPr>
          <w:rFonts w:ascii="Arial CYR" w:hAnsi="Arial CYR" w:cs="Arial CYR"/>
          <w:noProof/>
          <w:color w:val="000000"/>
          <w:lang w:eastAsia="ru-RU"/>
        </w:rPr>
        <w:drawing>
          <wp:inline distT="0" distB="0" distL="0" distR="0" wp14:anchorId="63F623CB" wp14:editId="74C818C1">
            <wp:extent cx="3063240" cy="1457325"/>
            <wp:effectExtent l="0" t="0" r="3810" b="9525"/>
            <wp:docPr id="3" name="Рисунок 3" descr="C:\Users\shilina\Desktop\МОИ ФОТО\изображение_viber_2023-10-05_12-20-34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МОИ ФОТО\изображение_viber_2023-10-05_12-20-34-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17" cy="145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82" w:rsidRPr="001C21B7" w:rsidRDefault="003456E5" w:rsidP="005D5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Видавництво «Леон 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Ідзіковський</w:t>
      </w:r>
      <w:proofErr w:type="spellEnd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було представлено клавірами:  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М.Лисенко</w:t>
      </w:r>
      <w:proofErr w:type="spellEnd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C21B7">
        <w:rPr>
          <w:rFonts w:ascii="Times New Roman" w:hAnsi="Times New Roman" w:cs="Times New Roman"/>
          <w:sz w:val="24"/>
          <w:szCs w:val="24"/>
          <w:lang w:val="uk-UA"/>
        </w:rPr>
        <w:t>« Зима й Весна або Снігова краля</w:t>
      </w: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»(1903), «Сватання на Гончарівці»(1909)</w:t>
      </w:r>
      <w:r w:rsidR="007C0B82" w:rsidRPr="001C21B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276350" cy="1485900"/>
            <wp:effectExtent l="0" t="0" r="0" b="0"/>
            <wp:wrapSquare wrapText="bothSides"/>
            <wp:docPr id="4" name="Рисунок 4" descr="C:\Users\shilina\Desktop\МОИ ФОТО\изображение_viber_2023-10-05_14-45-07-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МОИ ФОТО\изображение_viber_2023-10-05_14-45-07-6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B82" w:rsidRPr="001C21B7" w:rsidRDefault="007C0B82" w:rsidP="005D5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8714F" w:rsidRPr="001C21B7" w:rsidRDefault="003456E5" w:rsidP="005D54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Творами для співу у супроводі фортепіано 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К.Стеценка</w:t>
      </w:r>
      <w:proofErr w:type="spellEnd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(серії «Барвінки», «Музичні твори» ),</w:t>
      </w:r>
      <w:r w:rsidRPr="001C21B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1C21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М.Лисенко</w:t>
      </w:r>
      <w:proofErr w:type="spellEnd"/>
      <w:r w:rsidRPr="001C21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«Я вірую в красу»(1903), 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В.Заремби</w:t>
      </w:r>
      <w:proofErr w:type="spellEnd"/>
      <w:r w:rsidRPr="001C2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</w:rPr>
        <w:t>Ні</w:t>
      </w:r>
      <w:proofErr w:type="spellEnd"/>
      <w:r w:rsidRPr="001C2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</w:rPr>
        <w:t>мамо</w:t>
      </w:r>
      <w:proofErr w:type="spellEnd"/>
      <w:r w:rsidRPr="001C21B7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1C21B7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C21B7">
        <w:rPr>
          <w:rFonts w:ascii="Times New Roman" w:hAnsi="Times New Roman" w:cs="Times New Roman"/>
          <w:color w:val="000000"/>
          <w:sz w:val="24"/>
          <w:szCs w:val="24"/>
        </w:rPr>
        <w:t xml:space="preserve"> нелюба любить</w:t>
      </w: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1C2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1C21B7">
        <w:rPr>
          <w:rFonts w:ascii="Times New Roman" w:hAnsi="Times New Roman" w:cs="Times New Roman"/>
          <w:color w:val="000000"/>
          <w:sz w:val="24"/>
          <w:szCs w:val="24"/>
        </w:rPr>
        <w:t>1921</w:t>
      </w: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1C21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714F"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6E5" w:rsidRPr="001C21B7" w:rsidRDefault="003456E5" w:rsidP="005D5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Аріями з вокально сценічних творів композиторів.</w:t>
      </w:r>
    </w:p>
    <w:p w:rsidR="0008714F" w:rsidRPr="001C21B7" w:rsidRDefault="003456E5" w:rsidP="005D54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21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Збірками фортепіанних п’єс, концертів, творами для скрипки і фортепіано, інструментальних ансамблів, різноманітних творів для окремих інструментів, твори педагогічного репертуару. </w:t>
      </w:r>
    </w:p>
    <w:p w:rsidR="007169B9" w:rsidRPr="001C21B7" w:rsidRDefault="0008714F" w:rsidP="005D54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За кількістю нотних видань, надрукованих на </w:t>
      </w:r>
      <w:proofErr w:type="spellStart"/>
      <w:r w:rsidRPr="001C21B7">
        <w:rPr>
          <w:rFonts w:ascii="Times New Roman" w:hAnsi="Times New Roman" w:cs="Times New Roman"/>
          <w:sz w:val="24"/>
          <w:szCs w:val="24"/>
          <w:lang w:val="uk-UA"/>
        </w:rPr>
        <w:t>поч</w:t>
      </w:r>
      <w:proofErr w:type="spellEnd"/>
      <w:r w:rsidRPr="001C21B7">
        <w:rPr>
          <w:rFonts w:ascii="Times New Roman" w:hAnsi="Times New Roman" w:cs="Times New Roman"/>
          <w:sz w:val="24"/>
          <w:szCs w:val="24"/>
          <w:lang w:val="uk-UA"/>
        </w:rPr>
        <w:t xml:space="preserve">. ХХ ст. , які є у фонді бібліотеки усіх випереджає КМП «Мистецтво». Відмітною рисою його видань є значна кількісна перевага творів зарубіжних і українських класиків ( серія «Українська народна пісня»).  </w:t>
      </w:r>
    </w:p>
    <w:p w:rsidR="0008714F" w:rsidRPr="001C21B7" w:rsidRDefault="0008714F" w:rsidP="005D54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B7">
        <w:rPr>
          <w:rFonts w:ascii="Times New Roman" w:hAnsi="Times New Roman" w:cs="Times New Roman"/>
          <w:sz w:val="24"/>
          <w:szCs w:val="24"/>
          <w:lang w:val="uk-UA"/>
        </w:rPr>
        <w:t>Видавництва «</w:t>
      </w:r>
      <w:proofErr w:type="spellStart"/>
      <w:r w:rsidRPr="001C21B7">
        <w:rPr>
          <w:rFonts w:ascii="Times New Roman" w:hAnsi="Times New Roman" w:cs="Times New Roman"/>
          <w:sz w:val="24"/>
          <w:szCs w:val="24"/>
          <w:lang w:val="uk-UA"/>
        </w:rPr>
        <w:t>Дніпросоюз</w:t>
      </w:r>
      <w:proofErr w:type="spellEnd"/>
      <w:r w:rsidRPr="001C21B7">
        <w:rPr>
          <w:rFonts w:ascii="Times New Roman" w:hAnsi="Times New Roman" w:cs="Times New Roman"/>
          <w:sz w:val="24"/>
          <w:szCs w:val="24"/>
          <w:lang w:val="uk-UA"/>
        </w:rPr>
        <w:t>», «Український дім» представлені нотами для голосу у супроводі фортепіано.</w:t>
      </w:r>
    </w:p>
    <w:p w:rsidR="003456E5" w:rsidRPr="007169B9" w:rsidRDefault="003456E5" w:rsidP="005D54CC">
      <w:pPr>
        <w:jc w:val="both"/>
        <w:rPr>
          <w:rFonts w:ascii="Arial CYR" w:hAnsi="Arial CYR" w:cs="Arial CYR"/>
          <w:color w:val="000000"/>
          <w:sz w:val="24"/>
          <w:szCs w:val="24"/>
          <w:lang w:val="uk-UA"/>
        </w:rPr>
      </w:pPr>
    </w:p>
    <w:p w:rsidR="00F86FCC" w:rsidRDefault="00A370D4" w:rsidP="00F86FCC">
      <w:pPr>
        <w:rPr>
          <w:lang w:val="uk-UA"/>
        </w:rPr>
      </w:pPr>
      <w:r w:rsidRPr="00A370D4">
        <w:rPr>
          <w:noProof/>
          <w:lang w:eastAsia="ru-RU"/>
        </w:rPr>
        <w:lastRenderedPageBreak/>
        <w:drawing>
          <wp:inline distT="0" distB="0" distL="0" distR="0">
            <wp:extent cx="4572000" cy="2314575"/>
            <wp:effectExtent l="0" t="0" r="0" b="9525"/>
            <wp:docPr id="6" name="Рисунок 6" descr="C:\Users\shilina\Desktop\МОИ ФОТО\Клавіри видавництва П.І Юргенс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lina\Desktop\МОИ ФОТО\Клавіри видавництва П.І Юргенс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4F" w:rsidRPr="00104B90" w:rsidRDefault="00F86FCC" w:rsidP="005D54C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04B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3006090</wp:posOffset>
            </wp:positionV>
            <wp:extent cx="4572000" cy="3228975"/>
            <wp:effectExtent l="0" t="0" r="0" b="9525"/>
            <wp:wrapSquare wrapText="bothSides"/>
            <wp:docPr id="2" name="Рисунок 2" descr="C:\Users\shilina\Desktop\МОИ ФОТО\изображение_viber_2023-10-05_14-45-08-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МОИ ФОТО\изображение_viber_2023-10-05_14-45-08-3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FB"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Клавіри 1861- 1868 рр. видавництв П.І </w:t>
      </w:r>
      <w:proofErr w:type="spellStart"/>
      <w:r w:rsidR="00A85CFB" w:rsidRPr="00104B90">
        <w:rPr>
          <w:rFonts w:ascii="Times New Roman" w:hAnsi="Times New Roman" w:cs="Times New Roman"/>
          <w:sz w:val="24"/>
          <w:szCs w:val="24"/>
          <w:lang w:val="uk-UA"/>
        </w:rPr>
        <w:t>Юргенсона</w:t>
      </w:r>
      <w:proofErr w:type="spellEnd"/>
      <w:r w:rsidR="00A85CFB"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85CFB" w:rsidRPr="00104B90">
        <w:rPr>
          <w:rFonts w:ascii="Times New Roman" w:hAnsi="Times New Roman" w:cs="Times New Roman"/>
          <w:sz w:val="24"/>
          <w:szCs w:val="24"/>
          <w:lang w:val="uk-UA"/>
        </w:rPr>
        <w:t>А.Гутхейля</w:t>
      </w:r>
      <w:proofErr w:type="spellEnd"/>
      <w:r w:rsidR="00007431" w:rsidRPr="00104B9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7431" w:rsidRPr="00104B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007431" w:rsidRPr="00104B90">
        <w:rPr>
          <w:rFonts w:ascii="Times New Roman" w:hAnsi="Times New Roman" w:cs="Times New Roman"/>
          <w:bCs/>
          <w:sz w:val="24"/>
          <w:szCs w:val="24"/>
        </w:rPr>
        <w:t>Edition</w:t>
      </w:r>
      <w:proofErr w:type="spellEnd"/>
      <w:r w:rsidR="00007431"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007431" w:rsidRPr="00104B90">
        <w:rPr>
          <w:rFonts w:ascii="Times New Roman" w:hAnsi="Times New Roman" w:cs="Times New Roman"/>
          <w:bCs/>
          <w:sz w:val="24"/>
          <w:szCs w:val="24"/>
        </w:rPr>
        <w:t>Peters</w:t>
      </w:r>
      <w:proofErr w:type="spellEnd"/>
      <w:r w:rsidR="00007431"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, відоме також як </w:t>
      </w:r>
      <w:r w:rsidR="00007431" w:rsidRPr="00104B90">
        <w:rPr>
          <w:rFonts w:ascii="Times New Roman" w:hAnsi="Times New Roman" w:cs="Times New Roman"/>
          <w:bCs/>
          <w:sz w:val="24"/>
          <w:szCs w:val="24"/>
        </w:rPr>
        <w:t>C</w:t>
      </w:r>
      <w:r w:rsidR="00007431" w:rsidRPr="00104B9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007431" w:rsidRPr="00104B90">
        <w:rPr>
          <w:rFonts w:ascii="Times New Roman" w:hAnsi="Times New Roman" w:cs="Times New Roman"/>
          <w:bCs/>
          <w:sz w:val="24"/>
          <w:szCs w:val="24"/>
        </w:rPr>
        <w:t>F</w:t>
      </w:r>
      <w:r w:rsidR="00007431" w:rsidRPr="00104B9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 w:rsidR="00007431" w:rsidRPr="00104B90">
        <w:rPr>
          <w:rFonts w:ascii="Times New Roman" w:hAnsi="Times New Roman" w:cs="Times New Roman"/>
          <w:bCs/>
          <w:sz w:val="24"/>
          <w:szCs w:val="24"/>
        </w:rPr>
        <w:t>Peters</w:t>
      </w:r>
      <w:proofErr w:type="spellEnd"/>
      <w:r w:rsidR="00007431"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007431" w:rsidRPr="00104B90">
        <w:rPr>
          <w:rFonts w:ascii="Times New Roman" w:hAnsi="Times New Roman" w:cs="Times New Roman"/>
          <w:bCs/>
          <w:sz w:val="24"/>
          <w:szCs w:val="24"/>
        </w:rPr>
        <w:t>Musikverla</w:t>
      </w:r>
      <w:proofErr w:type="spellEnd"/>
      <w:r w:rsidR="00007431" w:rsidRPr="00104B90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007431"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FD23D9"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Г. </w:t>
      </w:r>
      <w:proofErr w:type="spellStart"/>
      <w:r w:rsidR="00FD23D9" w:rsidRPr="00104B90">
        <w:rPr>
          <w:rFonts w:ascii="Times New Roman" w:hAnsi="Times New Roman" w:cs="Times New Roman"/>
          <w:bCs/>
          <w:sz w:val="24"/>
          <w:szCs w:val="24"/>
          <w:lang w:val="uk-UA"/>
        </w:rPr>
        <w:t>Циммерман</w:t>
      </w:r>
      <w:proofErr w:type="spellEnd"/>
      <w:r w:rsidR="00FD23D9"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FD23D9" w:rsidRPr="00104B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D23D9" w:rsidRPr="00104B90">
        <w:rPr>
          <w:rFonts w:ascii="Times New Roman" w:hAnsi="Times New Roman" w:cs="Times New Roman"/>
          <w:color w:val="000000"/>
          <w:sz w:val="24"/>
          <w:szCs w:val="24"/>
        </w:rPr>
        <w:t>Edition</w:t>
      </w:r>
      <w:proofErr w:type="spellEnd"/>
      <w:r w:rsidR="00FD23D9" w:rsidRPr="00104B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D23D9" w:rsidRPr="00104B90">
        <w:rPr>
          <w:rFonts w:ascii="Times New Roman" w:hAnsi="Times New Roman" w:cs="Times New Roman"/>
          <w:color w:val="000000"/>
          <w:sz w:val="24"/>
          <w:szCs w:val="24"/>
        </w:rPr>
        <w:t>Breitkope</w:t>
      </w:r>
      <w:proofErr w:type="spellEnd"/>
      <w:r w:rsidR="00FD23D9" w:rsidRPr="00104B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07431" w:rsidRPr="00104B90">
        <w:rPr>
          <w:rFonts w:ascii="Times New Roman" w:hAnsi="Times New Roman" w:cs="Times New Roman"/>
          <w:bCs/>
          <w:sz w:val="24"/>
          <w:szCs w:val="24"/>
          <w:lang w:val="uk-UA"/>
        </w:rPr>
        <w:t>та інших іноземних видавництв,</w:t>
      </w:r>
      <w:r w:rsidR="009D7B19"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07431" w:rsidRPr="00104B90">
        <w:rPr>
          <w:rFonts w:ascii="Times New Roman" w:hAnsi="Times New Roman" w:cs="Times New Roman"/>
          <w:bCs/>
          <w:sz w:val="24"/>
          <w:szCs w:val="24"/>
          <w:lang w:val="uk-UA"/>
        </w:rPr>
        <w:t>загалом у фондах б</w:t>
      </w:r>
      <w:r w:rsidR="009D7B19" w:rsidRPr="00104B90">
        <w:rPr>
          <w:rFonts w:ascii="Times New Roman" w:hAnsi="Times New Roman" w:cs="Times New Roman"/>
          <w:bCs/>
          <w:sz w:val="24"/>
          <w:szCs w:val="24"/>
          <w:lang w:val="uk-UA"/>
        </w:rPr>
        <w:t>ібліотеки зберігається понад 370 най</w:t>
      </w:r>
      <w:r w:rsidR="00007431" w:rsidRPr="00104B90">
        <w:rPr>
          <w:rFonts w:ascii="Times New Roman" w:hAnsi="Times New Roman" w:cs="Times New Roman"/>
          <w:bCs/>
          <w:sz w:val="24"/>
          <w:szCs w:val="24"/>
          <w:lang w:val="uk-UA"/>
        </w:rPr>
        <w:t>менувань</w:t>
      </w:r>
      <w:r w:rsidR="009D7B19"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оперних</w:t>
      </w:r>
      <w:r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клавірів</w:t>
      </w:r>
      <w:r w:rsidR="003905DE" w:rsidRPr="00104B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572000" cy="2400300"/>
            <wp:effectExtent l="0" t="0" r="0" b="0"/>
            <wp:wrapTopAndBottom/>
            <wp:docPr id="9" name="Рисунок 9" descr="C:\Users\shilina\Desktop\МОИ ФОТО\изображение_viber_2023-10-06_09-42-14-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lina\Desktop\МОИ ФОТО\изображение_viber_2023-10-06_09-42-14-7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35"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08714F" w:rsidRPr="00104B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</w:t>
      </w:r>
    </w:p>
    <w:p w:rsidR="00DA4E35" w:rsidRPr="00104B90" w:rsidRDefault="00DA4E35" w:rsidP="00E73FE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04B90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08714F" w:rsidRPr="00104B90">
        <w:rPr>
          <w:rFonts w:ascii="Times New Roman" w:hAnsi="Times New Roman" w:cs="Times New Roman"/>
          <w:sz w:val="24"/>
          <w:szCs w:val="24"/>
          <w:lang w:val="uk-UA"/>
        </w:rPr>
        <w:t>нформацію про ф</w:t>
      </w:r>
      <w:r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онд раритетних видань користувачі отримують у читальному залі через електронний каталог нот і книг, та окремих тематичних </w:t>
      </w:r>
      <w:r w:rsidR="00491396" w:rsidRPr="00104B90">
        <w:rPr>
          <w:rFonts w:ascii="Times New Roman" w:hAnsi="Times New Roman" w:cs="Times New Roman"/>
          <w:sz w:val="24"/>
          <w:szCs w:val="24"/>
          <w:lang w:val="uk-UA"/>
        </w:rPr>
        <w:t>бібліографічних</w:t>
      </w:r>
      <w:r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 баз даних.</w:t>
      </w:r>
      <w:r w:rsidR="00E73F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4B90">
        <w:rPr>
          <w:rFonts w:ascii="Times New Roman" w:hAnsi="Times New Roman" w:cs="Times New Roman"/>
          <w:sz w:val="24"/>
          <w:szCs w:val="24"/>
          <w:lang w:val="uk-UA"/>
        </w:rPr>
        <w:t>В цьом</w:t>
      </w:r>
      <w:bookmarkStart w:id="0" w:name="_GoBack"/>
      <w:bookmarkEnd w:id="0"/>
      <w:r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у році </w:t>
      </w:r>
      <w:r w:rsidR="00E92D58"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бібліотекою </w:t>
      </w:r>
      <w:r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продовжаться роботи по </w:t>
      </w:r>
      <w:proofErr w:type="spellStart"/>
      <w:r w:rsidRPr="00104B90">
        <w:rPr>
          <w:rFonts w:ascii="Times New Roman" w:hAnsi="Times New Roman" w:cs="Times New Roman"/>
          <w:sz w:val="24"/>
          <w:szCs w:val="24"/>
          <w:lang w:val="uk-UA"/>
        </w:rPr>
        <w:t>оцифровуванню</w:t>
      </w:r>
      <w:proofErr w:type="spellEnd"/>
      <w:r w:rsidR="00AD165F"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 книг і нот</w:t>
      </w:r>
      <w:r w:rsidR="00C541F1" w:rsidRPr="00104B9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165F"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 які будуть доступні в </w:t>
      </w:r>
      <w:r w:rsidR="00AD165F"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4B90">
        <w:rPr>
          <w:rFonts w:ascii="Times New Roman" w:hAnsi="Times New Roman" w:cs="Times New Roman"/>
          <w:sz w:val="24"/>
          <w:szCs w:val="24"/>
          <w:lang w:val="uk-UA"/>
        </w:rPr>
        <w:t>електронному вигляді всім бажаючим .</w:t>
      </w:r>
    </w:p>
    <w:p w:rsidR="00AD165F" w:rsidRDefault="007169B9" w:rsidP="00F86FCC">
      <w:pPr>
        <w:rPr>
          <w:lang w:val="uk-UA"/>
        </w:rPr>
      </w:pPr>
      <w:r w:rsidRPr="007169B9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429000" cy="4029075"/>
            <wp:effectExtent l="0" t="0" r="0" b="9525"/>
            <wp:wrapSquare wrapText="bothSides"/>
            <wp:docPr id="7" name="Рисунок 7" descr="C:\Users\shilina\Desktop\МОИ ФОТО\изображение_viber_2023-10-09_10-00-05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МОИ ФОТО\изображение_viber_2023-10-09_10-00-05-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B9" w:rsidRDefault="007169B9" w:rsidP="00F86FCC">
      <w:pPr>
        <w:rPr>
          <w:lang w:val="uk-UA"/>
        </w:rPr>
      </w:pPr>
    </w:p>
    <w:p w:rsidR="009D5652" w:rsidRDefault="009D5652" w:rsidP="00F86FCC">
      <w:pPr>
        <w:rPr>
          <w:lang w:val="uk-UA"/>
        </w:rPr>
      </w:pPr>
    </w:p>
    <w:p w:rsidR="009D5652" w:rsidRPr="00104B90" w:rsidRDefault="009D5652" w:rsidP="009D56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04B90">
        <w:rPr>
          <w:rFonts w:ascii="Times New Roman" w:hAnsi="Times New Roman" w:cs="Times New Roman"/>
          <w:sz w:val="24"/>
          <w:szCs w:val="24"/>
          <w:lang w:val="uk-UA"/>
        </w:rPr>
        <w:t>Користувачі бібліотеки, студенти, педагоги  задоволені за</w:t>
      </w:r>
      <w:r w:rsidR="0049784B" w:rsidRPr="00104B90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ознайомитися з </w:t>
      </w:r>
      <w:r w:rsidRPr="00104B90">
        <w:rPr>
          <w:rFonts w:ascii="Times New Roman" w:hAnsi="Times New Roman" w:cs="Times New Roman"/>
          <w:sz w:val="24"/>
          <w:szCs w:val="24"/>
          <w:lang w:val="uk-UA"/>
        </w:rPr>
        <w:t>першоджерелами історії та музичної культури, які зберігаються у фонді бібліотеки, свої думки з приводу виставки вони залишили у книзі відгуків: «</w:t>
      </w:r>
      <w:r w:rsidRPr="00104B90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Це справжній скарб</w:t>
      </w:r>
      <w:r w:rsidR="0049784B" w:rsidRPr="00104B90">
        <w:rPr>
          <w:rStyle w:val="rynqvb"/>
          <w:rFonts w:ascii="Times New Roman" w:hAnsi="Times New Roman" w:cs="Times New Roman"/>
          <w:sz w:val="24"/>
          <w:szCs w:val="24"/>
          <w:lang w:val="uk-UA"/>
        </w:rPr>
        <w:t>,</w:t>
      </w:r>
      <w:r w:rsidRPr="00104B90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доступний кожному з нас!</w:t>
      </w:r>
      <w:r w:rsidRPr="00104B90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4B90">
        <w:rPr>
          <w:rStyle w:val="rynqvb"/>
          <w:rFonts w:ascii="Times New Roman" w:hAnsi="Times New Roman" w:cs="Times New Roman"/>
          <w:sz w:val="24"/>
          <w:szCs w:val="24"/>
          <w:lang w:val="uk-UA"/>
        </w:rPr>
        <w:t>Ця музика неодмінно має звучати!»</w:t>
      </w:r>
    </w:p>
    <w:p w:rsidR="009D5652" w:rsidRPr="007169B9" w:rsidRDefault="009D5652" w:rsidP="00F86FCC">
      <w:pPr>
        <w:rPr>
          <w:sz w:val="24"/>
          <w:szCs w:val="24"/>
          <w:lang w:val="uk-UA"/>
        </w:rPr>
      </w:pPr>
    </w:p>
    <w:p w:rsidR="009D5652" w:rsidRDefault="009D5652" w:rsidP="00F86FCC">
      <w:pPr>
        <w:rPr>
          <w:lang w:val="uk-UA"/>
        </w:rPr>
      </w:pPr>
    </w:p>
    <w:p w:rsidR="007169B9" w:rsidRDefault="007169B9" w:rsidP="00F86FCC">
      <w:pPr>
        <w:rPr>
          <w:lang w:val="uk-UA"/>
        </w:rPr>
      </w:pPr>
    </w:p>
    <w:p w:rsidR="007169B9" w:rsidRDefault="007169B9" w:rsidP="00F86FCC">
      <w:pPr>
        <w:rPr>
          <w:lang w:val="uk-UA"/>
        </w:rPr>
      </w:pPr>
    </w:p>
    <w:p w:rsidR="007169B9" w:rsidRPr="00AD165F" w:rsidRDefault="007169B9" w:rsidP="00F86FCC">
      <w:pPr>
        <w:rPr>
          <w:lang w:val="uk-UA"/>
        </w:rPr>
      </w:pPr>
      <w:r w:rsidRPr="007169B9">
        <w:rPr>
          <w:noProof/>
          <w:lang w:eastAsia="ru-RU"/>
        </w:rPr>
        <w:drawing>
          <wp:inline distT="0" distB="0" distL="0" distR="0">
            <wp:extent cx="3429000" cy="3733800"/>
            <wp:effectExtent l="0" t="0" r="0" b="0"/>
            <wp:docPr id="8" name="Рисунок 8" descr="C:\Users\shilina\Desktop\МОИ ФОТО\изображение_viber_2023-10-06_13-10-22-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ina\Desktop\МОИ ФОТО\изображение_viber_2023-10-06_13-10-22-2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9B9" w:rsidRPr="00AD165F" w:rsidSect="004D5D41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0C"/>
    <w:rsid w:val="00007431"/>
    <w:rsid w:val="0008714F"/>
    <w:rsid w:val="00104B90"/>
    <w:rsid w:val="0013327A"/>
    <w:rsid w:val="001C21B7"/>
    <w:rsid w:val="00254B68"/>
    <w:rsid w:val="003456E5"/>
    <w:rsid w:val="003905DE"/>
    <w:rsid w:val="00491396"/>
    <w:rsid w:val="0049784B"/>
    <w:rsid w:val="004D5D41"/>
    <w:rsid w:val="005C140C"/>
    <w:rsid w:val="005D54CC"/>
    <w:rsid w:val="00695D5E"/>
    <w:rsid w:val="00715710"/>
    <w:rsid w:val="007169B9"/>
    <w:rsid w:val="007C0B82"/>
    <w:rsid w:val="007E7C7A"/>
    <w:rsid w:val="00810BD7"/>
    <w:rsid w:val="00952CD9"/>
    <w:rsid w:val="009D5652"/>
    <w:rsid w:val="009D7B19"/>
    <w:rsid w:val="00A370D4"/>
    <w:rsid w:val="00A82D7E"/>
    <w:rsid w:val="00A85CFB"/>
    <w:rsid w:val="00AC044E"/>
    <w:rsid w:val="00AD165F"/>
    <w:rsid w:val="00BC2249"/>
    <w:rsid w:val="00C541F1"/>
    <w:rsid w:val="00C966F7"/>
    <w:rsid w:val="00D43CDF"/>
    <w:rsid w:val="00DA4E35"/>
    <w:rsid w:val="00E73FE6"/>
    <w:rsid w:val="00E92D58"/>
    <w:rsid w:val="00ED736F"/>
    <w:rsid w:val="00F409F3"/>
    <w:rsid w:val="00F86FCC"/>
    <w:rsid w:val="00FD23D9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F21B"/>
  <w15:chartTrackingRefBased/>
  <w15:docId w15:val="{DF1C1BFC-B0FE-4D6D-BCFF-FD6A39AC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D43CDF"/>
  </w:style>
  <w:style w:type="character" w:styleId="a3">
    <w:name w:val="Hyperlink"/>
    <w:basedOn w:val="a0"/>
    <w:uiPriority w:val="99"/>
    <w:semiHidden/>
    <w:unhideWhenUsed/>
    <w:rsid w:val="000074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F1"/>
    <w:rPr>
      <w:rFonts w:ascii="Segoe UI" w:hAnsi="Segoe UI" w:cs="Segoe UI"/>
      <w:sz w:val="18"/>
      <w:szCs w:val="18"/>
    </w:rPr>
  </w:style>
  <w:style w:type="character" w:customStyle="1" w:styleId="hwtze">
    <w:name w:val="hwtze"/>
    <w:basedOn w:val="a0"/>
    <w:rsid w:val="009D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Шилина</dc:creator>
  <cp:keywords/>
  <dc:description/>
  <cp:lastModifiedBy>User</cp:lastModifiedBy>
  <cp:revision>33</cp:revision>
  <cp:lastPrinted>2023-10-06T08:26:00Z</cp:lastPrinted>
  <dcterms:created xsi:type="dcterms:W3CDTF">2023-10-05T12:32:00Z</dcterms:created>
  <dcterms:modified xsi:type="dcterms:W3CDTF">2024-01-18T08:08:00Z</dcterms:modified>
</cp:coreProperties>
</file>