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numPr>
          <w:ilvl w:val="0"/>
          <w:numId w:val="0"/>
        </w:numPr>
        <w:ind w:left="0" w:right="0" w:hanging="0"/>
        <w:jc w:val="center"/>
        <w:outlineLvl w:val="0"/>
        <w:rPr/>
      </w:pPr>
      <w:r>
        <w:rPr>
          <w:rFonts w:ascii="Times New Roman" w:hAnsi="Times New Roman"/>
          <w:b/>
          <w:bCs/>
        </w:rPr>
        <w:t>МІНІСТЕРСТВО КУЛЬТУРИ ТА ІНФОРМАЦІЙНОЇ ПОЛІТИКИ</w:t>
      </w:r>
      <w:r>
        <w:rPr>
          <w:rFonts w:ascii="Times New Roman" w:hAnsi="Times New Roman"/>
          <w:b/>
          <w:bCs/>
          <w:lang w:val="uk-UA"/>
        </w:rPr>
        <w:t xml:space="preserve"> УКРАЇНИ</w:t>
      </w:r>
    </w:p>
    <w:p>
      <w:pPr>
        <w:pStyle w:val="Normal"/>
        <w:keepNext w:val="true"/>
        <w:numPr>
          <w:ilvl w:val="0"/>
          <w:numId w:val="0"/>
        </w:numPr>
        <w:ind w:left="0" w:right="0" w:hanging="0"/>
        <w:jc w:val="center"/>
        <w:outlineLvl w:val="1"/>
        <w:rPr/>
      </w:pPr>
      <w:r>
        <w:rPr>
          <w:rFonts w:ascii="Times New Roman" w:hAnsi="Times New Roman"/>
          <w:b/>
          <w:sz w:val="26"/>
          <w:szCs w:val="26"/>
        </w:rPr>
        <w:t>КОМУНАЛЬНИЙ ЗАКЛАД</w:t>
      </w:r>
      <w:r>
        <w:rPr>
          <w:rFonts w:ascii="Times New Roman" w:hAnsi="Times New Roman"/>
          <w:b/>
          <w:sz w:val="26"/>
          <w:szCs w:val="26"/>
        </w:rPr>
        <w:t xml:space="preserve"> ВИЩОЇ ОСВІТИ</w:t>
      </w:r>
    </w:p>
    <w:p>
      <w:pPr>
        <w:pStyle w:val="Normal"/>
        <w:keepNext w:val="true"/>
        <w:numPr>
          <w:ilvl w:val="0"/>
          <w:numId w:val="0"/>
        </w:numPr>
        <w:ind w:left="0" w:right="0" w:hanging="0"/>
        <w:jc w:val="center"/>
        <w:outlineLvl w:val="0"/>
        <w:rPr>
          <w:rFonts w:ascii="Times New Roman" w:hAnsi="Times New Roman"/>
          <w:b/>
          <w:b/>
          <w:sz w:val="26"/>
          <w:szCs w:val="26"/>
        </w:rPr>
      </w:pPr>
      <w:r>
        <w:rPr>
          <w:rFonts w:ascii="Times New Roman" w:hAnsi="Times New Roman"/>
          <w:b/>
          <w:sz w:val="26"/>
          <w:szCs w:val="26"/>
        </w:rPr>
        <w:t>«ДНІПРОВСЬКА АКАДЕМІЯ МУЗИКИ»</w:t>
      </w:r>
    </w:p>
    <w:p>
      <w:pPr>
        <w:pStyle w:val="Normal"/>
        <w:keepNext w:val="true"/>
        <w:numPr>
          <w:ilvl w:val="0"/>
          <w:numId w:val="0"/>
        </w:numPr>
        <w:ind w:left="0" w:right="0" w:hanging="0"/>
        <w:jc w:val="center"/>
        <w:outlineLvl w:val="0"/>
        <w:rPr>
          <w:rFonts w:ascii="Times New Roman" w:hAnsi="Times New Roman"/>
          <w:b/>
          <w:b/>
          <w:sz w:val="26"/>
          <w:szCs w:val="26"/>
        </w:rPr>
      </w:pPr>
      <w:r>
        <w:rPr>
          <w:rFonts w:ascii="Times New Roman" w:hAnsi="Times New Roman"/>
          <w:b/>
          <w:sz w:val="26"/>
          <w:szCs w:val="26"/>
        </w:rPr>
        <w:t>ДНІПРОПЕТРОВСЬКОЇ ОБЛАСНОЇ РАДИ»</w:t>
      </w:r>
    </w:p>
    <w:p>
      <w:pPr>
        <w:pStyle w:val="Normal"/>
        <w:numPr>
          <w:ilvl w:val="0"/>
          <w:numId w:val="0"/>
        </w:numPr>
        <w:ind w:left="0" w:right="0" w:hanging="0"/>
        <w:jc w:val="center"/>
        <w:outlineLvl w:val="0"/>
        <w:rPr>
          <w:rFonts w:ascii="Times New Roman" w:hAnsi="Times New Roman"/>
          <w:b/>
          <w:b/>
          <w:sz w:val="28"/>
        </w:rPr>
      </w:pPr>
      <w:r>
        <w:rPr>
          <w:rFonts w:ascii="Times New Roman" w:hAnsi="Times New Roman"/>
          <w:b/>
          <w:sz w:val="28"/>
        </w:rPr>
      </w:r>
    </w:p>
    <w:p>
      <w:pPr>
        <w:pStyle w:val="Normal"/>
        <w:jc w:val="center"/>
        <w:rPr>
          <w:rFonts w:ascii="Times New Roman" w:hAnsi="Times New Roman"/>
          <w:b/>
          <w:b/>
          <w:bCs/>
          <w:i/>
          <w:i/>
          <w:iCs/>
          <w:sz w:val="36"/>
          <w:szCs w:val="36"/>
          <w:lang w:val="uk-UA"/>
        </w:rPr>
      </w:pPr>
      <w:r>
        <w:rPr>
          <w:rFonts w:ascii="Times New Roman" w:hAnsi="Times New Roman"/>
          <w:b/>
          <w:bCs/>
          <w:i/>
          <w:iCs/>
          <w:sz w:val="36"/>
          <w:szCs w:val="36"/>
          <w:lang w:val="uk-UA"/>
        </w:rPr>
        <w:t>Відкритий фестиваль-конкурс</w:t>
      </w:r>
    </w:p>
    <w:p>
      <w:pPr>
        <w:pStyle w:val="Normal"/>
        <w:jc w:val="center"/>
        <w:rPr>
          <w:rFonts w:ascii="Times New Roman" w:hAnsi="Times New Roman"/>
          <w:b/>
          <w:b/>
          <w:bCs/>
          <w:i/>
          <w:i/>
          <w:iCs/>
          <w:sz w:val="36"/>
          <w:szCs w:val="36"/>
          <w:lang w:val="uk-UA"/>
        </w:rPr>
      </w:pPr>
      <w:r>
        <w:rPr>
          <w:rFonts w:ascii="Times New Roman" w:hAnsi="Times New Roman"/>
          <w:b/>
          <w:bCs/>
          <w:i/>
          <w:iCs/>
          <w:sz w:val="36"/>
          <w:szCs w:val="36"/>
          <w:lang w:val="uk-UA"/>
        </w:rPr>
        <w:t>з виконавства на фортепіано</w:t>
      </w:r>
    </w:p>
    <w:p>
      <w:pPr>
        <w:pStyle w:val="Normal"/>
        <w:jc w:val="center"/>
        <w:rPr>
          <w:rFonts w:ascii="Times New Roman" w:hAnsi="Times New Roman"/>
          <w:b/>
          <w:b/>
          <w:bCs/>
          <w:i/>
          <w:i/>
          <w:iCs/>
          <w:sz w:val="36"/>
          <w:szCs w:val="36"/>
          <w:lang w:val="uk-UA"/>
        </w:rPr>
      </w:pPr>
      <w:r>
        <w:rPr>
          <w:rFonts w:ascii="Times New Roman" w:hAnsi="Times New Roman"/>
          <w:b/>
          <w:bCs/>
          <w:i/>
          <w:iCs/>
          <w:sz w:val="36"/>
          <w:szCs w:val="36"/>
          <w:lang w:val="uk-UA"/>
        </w:rPr>
        <w:t xml:space="preserve"> </w:t>
      </w:r>
      <w:r>
        <w:rPr>
          <w:rFonts w:ascii="Times New Roman" w:hAnsi="Times New Roman"/>
          <w:b/>
          <w:bCs/>
          <w:i/>
          <w:iCs/>
          <w:sz w:val="36"/>
          <w:szCs w:val="36"/>
          <w:lang w:val="uk-UA"/>
        </w:rPr>
        <w:t>студентів різних фахових напрямків</w:t>
      </w:r>
    </w:p>
    <w:p>
      <w:pPr>
        <w:pStyle w:val="Normal"/>
        <w:jc w:val="center"/>
        <w:rPr>
          <w:rFonts w:ascii="Times New Roman" w:hAnsi="Times New Roman"/>
          <w:b/>
          <w:b/>
          <w:bCs/>
          <w:i/>
          <w:i/>
          <w:iCs/>
          <w:sz w:val="36"/>
          <w:szCs w:val="36"/>
          <w:lang w:val="uk-UA"/>
        </w:rPr>
      </w:pPr>
      <w:r>
        <w:rPr>
          <w:rFonts w:ascii="Times New Roman" w:hAnsi="Times New Roman"/>
          <w:b/>
          <w:bCs/>
          <w:i/>
          <w:iCs/>
          <w:sz w:val="36"/>
          <w:szCs w:val="36"/>
          <w:lang w:val="uk-UA"/>
        </w:rPr>
        <w:t>16 лютого 2024 року</w:t>
      </w:r>
    </w:p>
    <w:p>
      <w:pPr>
        <w:pStyle w:val="Normal"/>
        <w:rPr>
          <w:rFonts w:ascii="Times New Roman" w:hAnsi="Times New Roman"/>
          <w:b/>
          <w:b/>
          <w:bCs/>
          <w:i/>
          <w:i/>
          <w:iCs/>
          <w:sz w:val="28"/>
          <w:lang w:val="uk-UA"/>
        </w:rPr>
      </w:pPr>
      <w:r>
        <w:rPr>
          <w:rFonts w:ascii="Times New Roman" w:hAnsi="Times New Roman"/>
          <w:b/>
          <w:bCs/>
          <w:i/>
          <w:iCs/>
          <w:sz w:val="28"/>
          <w:lang w:val="uk-UA"/>
        </w:rPr>
      </w:r>
    </w:p>
    <w:p>
      <w:pPr>
        <w:pStyle w:val="1"/>
        <w:numPr>
          <w:ilvl w:val="0"/>
          <w:numId w:val="2"/>
        </w:numPr>
        <w:jc w:val="both"/>
        <w:rPr/>
      </w:pPr>
      <w:r>
        <w:rPr>
          <w:rFonts w:ascii="Times New Roman" w:hAnsi="Times New Roman"/>
          <w:sz w:val="28"/>
          <w:lang w:val="uk-UA"/>
        </w:rPr>
        <w:t xml:space="preserve">  </w:t>
      </w:r>
      <w:r>
        <w:rPr>
          <w:rFonts w:ascii="Times New Roman" w:hAnsi="Times New Roman"/>
          <w:i/>
          <w:iCs/>
          <w:sz w:val="28"/>
          <w:lang w:val="uk-UA"/>
        </w:rPr>
        <w:t xml:space="preserve"> </w:t>
      </w:r>
      <w:r>
        <w:rPr>
          <w:rFonts w:ascii="Times New Roman" w:hAnsi="Times New Roman"/>
          <w:i/>
          <w:iCs/>
        </w:rPr>
        <w:t xml:space="preserve">Мета проведення фестивалю-конкурсу: </w:t>
      </w:r>
    </w:p>
    <w:p>
      <w:pPr>
        <w:pStyle w:val="Normal"/>
        <w:jc w:val="both"/>
        <w:rPr>
          <w:rFonts w:ascii="Times New Roman" w:hAnsi="Times New Roman"/>
          <w:sz w:val="28"/>
          <w:lang w:val="uk-UA"/>
        </w:rPr>
      </w:pPr>
      <w:r>
        <w:rPr>
          <w:rFonts w:ascii="Times New Roman" w:hAnsi="Times New Roman"/>
          <w:sz w:val="28"/>
          <w:lang w:val="uk-UA"/>
        </w:rPr>
        <w:t>- удосконалення рівня фортепіанного виконавства здобувачів мистецьких вищих та середніх навчальних закладів як важливої складової загальної професійної підготовки;</w:t>
      </w:r>
    </w:p>
    <w:p>
      <w:pPr>
        <w:pStyle w:val="Normal"/>
        <w:jc w:val="both"/>
        <w:rPr>
          <w:rFonts w:ascii="Times New Roman" w:hAnsi="Times New Roman"/>
          <w:sz w:val="28"/>
          <w:lang w:val="uk-UA"/>
        </w:rPr>
      </w:pPr>
      <w:r>
        <w:rPr>
          <w:rFonts w:ascii="Times New Roman" w:hAnsi="Times New Roman"/>
          <w:sz w:val="28"/>
          <w:lang w:val="uk-UA"/>
        </w:rPr>
        <w:t>- підвищення статуту дисципліни «Фортепіано» та інтересу до її вивчення;</w:t>
      </w:r>
    </w:p>
    <w:p>
      <w:pPr>
        <w:pStyle w:val="Normal"/>
        <w:jc w:val="both"/>
        <w:rPr/>
      </w:pPr>
      <w:r>
        <w:rPr>
          <w:rFonts w:ascii="Times New Roman" w:hAnsi="Times New Roman"/>
          <w:sz w:val="28"/>
          <w:lang w:val="uk-UA"/>
        </w:rPr>
        <w:t xml:space="preserve">- обмін професійним досвідом викладачів фортепіано в процесі підготовки та проведення </w:t>
      </w:r>
      <w:r>
        <w:rPr>
          <w:rFonts w:ascii="Times New Roman" w:hAnsi="Times New Roman"/>
          <w:bCs/>
          <w:sz w:val="28"/>
          <w:lang w:val="uk-UA"/>
        </w:rPr>
        <w:t>фестивалю</w:t>
      </w:r>
      <w:r>
        <w:rPr>
          <w:rFonts w:ascii="Times New Roman" w:hAnsi="Times New Roman"/>
          <w:sz w:val="28"/>
          <w:lang w:val="uk-UA"/>
        </w:rPr>
        <w:t>.</w:t>
      </w:r>
    </w:p>
    <w:p>
      <w:pPr>
        <w:pStyle w:val="Normal"/>
        <w:jc w:val="both"/>
        <w:rPr>
          <w:rFonts w:ascii="Times New Roman" w:hAnsi="Times New Roman"/>
          <w:sz w:val="28"/>
          <w:lang w:val="uk-UA"/>
        </w:rPr>
      </w:pPr>
      <w:r>
        <w:rPr>
          <w:rFonts w:ascii="Times New Roman" w:hAnsi="Times New Roman"/>
          <w:sz w:val="28"/>
          <w:lang w:val="uk-UA"/>
        </w:rPr>
      </w:r>
    </w:p>
    <w:p>
      <w:pPr>
        <w:pStyle w:val="Normal"/>
        <w:jc w:val="both"/>
        <w:rPr/>
      </w:pPr>
      <w:r>
        <w:rPr>
          <w:rFonts w:ascii="Times New Roman" w:hAnsi="Times New Roman"/>
          <w:b/>
          <w:sz w:val="28"/>
          <w:szCs w:val="28"/>
          <w:lang w:val="uk-UA"/>
        </w:rPr>
        <w:t xml:space="preserve"> </w:t>
      </w:r>
      <w:r>
        <w:rPr>
          <w:rFonts w:ascii="Times New Roman" w:hAnsi="Times New Roman"/>
          <w:b/>
          <w:i/>
          <w:iCs/>
          <w:sz w:val="28"/>
          <w:szCs w:val="28"/>
          <w:lang w:val="uk-UA"/>
        </w:rPr>
        <w:t xml:space="preserve"> </w:t>
      </w:r>
      <w:r>
        <w:rPr>
          <w:rFonts w:ascii="Times New Roman" w:hAnsi="Times New Roman"/>
          <w:b/>
          <w:i/>
          <w:iCs/>
          <w:sz w:val="28"/>
          <w:szCs w:val="28"/>
          <w:lang w:val="uk-UA"/>
        </w:rPr>
        <w:t>Порядок проведення фестивалю-конкурсу</w:t>
      </w:r>
    </w:p>
    <w:p>
      <w:pPr>
        <w:pStyle w:val="Normal"/>
        <w:jc w:val="both"/>
        <w:rPr>
          <w:rFonts w:ascii="Times New Roman" w:hAnsi="Times New Roman" w:cs="Bookman Old Style"/>
          <w:sz w:val="28"/>
          <w:szCs w:val="28"/>
          <w:lang w:val="uk-UA"/>
        </w:rPr>
      </w:pPr>
      <w:r>
        <w:rPr>
          <w:rFonts w:cs="Bookman Old Style" w:ascii="Times New Roman" w:hAnsi="Times New Roman"/>
          <w:sz w:val="28"/>
          <w:szCs w:val="28"/>
          <w:lang w:val="uk-UA"/>
        </w:rPr>
        <w:t>Фестиваль-конкурс проводиться у два тури:</w:t>
      </w:r>
    </w:p>
    <w:p>
      <w:pPr>
        <w:pStyle w:val="Normal"/>
        <w:jc w:val="both"/>
        <w:rPr/>
      </w:pPr>
      <w:r>
        <w:rPr>
          <w:rFonts w:ascii="Times New Roman" w:hAnsi="Times New Roman"/>
          <w:b/>
          <w:bCs/>
          <w:i/>
          <w:iCs/>
          <w:sz w:val="28"/>
          <w:szCs w:val="28"/>
        </w:rPr>
        <w:t xml:space="preserve">І тур  </w:t>
      </w:r>
      <w:r>
        <w:rPr>
          <w:rFonts w:ascii="Times New Roman" w:hAnsi="Times New Roman"/>
          <w:sz w:val="28"/>
          <w:szCs w:val="28"/>
        </w:rPr>
        <w:t>-</w:t>
      </w:r>
      <w:r>
        <w:rPr>
          <w:rFonts w:ascii="Times New Roman" w:hAnsi="Times New Roman"/>
          <w:b/>
          <w:i/>
          <w:sz w:val="26"/>
          <w:szCs w:val="26"/>
          <w:lang w:val="uk-UA"/>
        </w:rPr>
        <w:t xml:space="preserve">  </w:t>
      </w:r>
      <w:r>
        <w:rPr>
          <w:rFonts w:ascii="Times New Roman" w:hAnsi="Times New Roman"/>
          <w:sz w:val="28"/>
          <w:szCs w:val="28"/>
          <w:lang w:val="uk-UA"/>
        </w:rPr>
        <w:t>проводиться</w:t>
      </w:r>
      <w:r>
        <w:rPr>
          <w:rFonts w:ascii="Times New Roman" w:hAnsi="Times New Roman"/>
          <w:sz w:val="28"/>
          <w:szCs w:val="28"/>
        </w:rPr>
        <w:t xml:space="preserve"> на базі навчального закладу;</w:t>
      </w:r>
    </w:p>
    <w:p>
      <w:pPr>
        <w:pStyle w:val="Normal"/>
        <w:jc w:val="both"/>
        <w:rPr/>
      </w:pPr>
      <w:r>
        <w:rPr>
          <w:rFonts w:ascii="Times New Roman" w:hAnsi="Times New Roman"/>
          <w:b/>
          <w:bCs/>
          <w:i/>
          <w:iCs/>
          <w:sz w:val="28"/>
          <w:szCs w:val="28"/>
        </w:rPr>
        <w:t xml:space="preserve">ІІ тур </w:t>
      </w:r>
      <w:r>
        <w:rPr>
          <w:rFonts w:ascii="Times New Roman" w:hAnsi="Times New Roman"/>
          <w:sz w:val="28"/>
          <w:szCs w:val="28"/>
        </w:rPr>
        <w:t>-</w:t>
      </w:r>
      <w:r>
        <w:rPr>
          <w:rFonts w:ascii="Times New Roman" w:hAnsi="Times New Roman"/>
          <w:sz w:val="28"/>
          <w:szCs w:val="28"/>
          <w:lang w:val="uk-UA"/>
        </w:rPr>
        <w:t xml:space="preserve"> проводиться</w:t>
      </w:r>
      <w:r>
        <w:rPr>
          <w:rFonts w:ascii="Times New Roman" w:hAnsi="Times New Roman"/>
          <w:sz w:val="28"/>
          <w:szCs w:val="28"/>
        </w:rPr>
        <w:t xml:space="preserve"> </w:t>
      </w:r>
      <w:r>
        <w:rPr>
          <w:rFonts w:ascii="Times New Roman" w:hAnsi="Times New Roman"/>
          <w:b/>
          <w:bCs/>
          <w:i/>
          <w:iCs/>
          <w:sz w:val="28"/>
          <w:szCs w:val="28"/>
          <w:lang w:val="uk-UA"/>
        </w:rPr>
        <w:t>16.02.2024</w:t>
      </w:r>
      <w:r>
        <w:rPr>
          <w:rFonts w:ascii="Times New Roman" w:hAnsi="Times New Roman"/>
          <w:sz w:val="28"/>
          <w:szCs w:val="28"/>
          <w:lang w:val="uk-UA"/>
        </w:rPr>
        <w:t xml:space="preserve"> на базі</w:t>
      </w:r>
      <w:r>
        <w:rPr>
          <w:rFonts w:ascii="Times New Roman" w:hAnsi="Times New Roman"/>
          <w:sz w:val="28"/>
          <w:szCs w:val="28"/>
        </w:rPr>
        <w:t xml:space="preserve"> Дніпровськ</w:t>
      </w:r>
      <w:r>
        <w:rPr>
          <w:rFonts w:ascii="Times New Roman" w:hAnsi="Times New Roman"/>
          <w:sz w:val="28"/>
          <w:szCs w:val="28"/>
          <w:lang w:val="uk-UA"/>
        </w:rPr>
        <w:t>ої</w:t>
      </w:r>
      <w:r>
        <w:rPr>
          <w:rFonts w:ascii="Times New Roman" w:hAnsi="Times New Roman"/>
          <w:sz w:val="28"/>
          <w:szCs w:val="28"/>
        </w:rPr>
        <w:t xml:space="preserve"> академії музики </w:t>
      </w:r>
      <w:r>
        <w:rPr>
          <w:rFonts w:ascii="Times New Roman" w:hAnsi="Times New Roman"/>
          <w:b/>
          <w:bCs/>
          <w:sz w:val="28"/>
          <w:szCs w:val="28"/>
          <w:lang w:val="uk-UA"/>
        </w:rPr>
        <w:t>дистанційно</w:t>
      </w:r>
      <w:r>
        <w:rPr>
          <w:rFonts w:ascii="Times New Roman" w:hAnsi="Times New Roman"/>
          <w:sz w:val="28"/>
          <w:szCs w:val="28"/>
          <w:lang w:val="uk-UA"/>
        </w:rPr>
        <w:t xml:space="preserve"> (за відеозаписом).</w:t>
      </w:r>
    </w:p>
    <w:p>
      <w:pPr>
        <w:pStyle w:val="Normal"/>
        <w:jc w:val="both"/>
        <w:rPr>
          <w:rFonts w:ascii="Times New Roman" w:hAnsi="Times New Roman"/>
          <w:sz w:val="28"/>
          <w:szCs w:val="28"/>
          <w:lang w:val="uk-UA"/>
        </w:rPr>
      </w:pPr>
      <w:r>
        <w:rPr>
          <w:rFonts w:ascii="Times New Roman" w:hAnsi="Times New Roman"/>
          <w:sz w:val="28"/>
          <w:szCs w:val="28"/>
          <w:lang w:val="uk-UA"/>
        </w:rPr>
      </w:r>
    </w:p>
    <w:p>
      <w:pPr>
        <w:pStyle w:val="Normal"/>
        <w:jc w:val="both"/>
        <w:rPr/>
      </w:pPr>
      <w:r>
        <w:rPr>
          <w:rFonts w:ascii="Times New Roman" w:hAnsi="Times New Roman"/>
          <w:b w:val="false"/>
          <w:bCs w:val="false"/>
          <w:sz w:val="28"/>
          <w:szCs w:val="28"/>
          <w:lang w:val="ru-RU"/>
        </w:rPr>
        <w:t xml:space="preserve">    </w:t>
      </w:r>
      <w:r>
        <w:rPr>
          <w:rFonts w:ascii="Times New Roman" w:hAnsi="Times New Roman"/>
          <w:b w:val="false"/>
          <w:bCs w:val="false"/>
          <w:i w:val="false"/>
          <w:iCs w:val="false"/>
          <w:sz w:val="28"/>
          <w:szCs w:val="28"/>
          <w:lang w:val="ru-RU"/>
        </w:rPr>
        <w:t>У рамках фестивалю-конкурсу</w:t>
      </w:r>
      <w:r>
        <w:rPr>
          <w:rFonts w:ascii="Times New Roman" w:hAnsi="Times New Roman"/>
          <w:b w:val="false"/>
          <w:bCs w:val="false"/>
          <w:i w:val="false"/>
          <w:iCs w:val="false"/>
          <w:sz w:val="28"/>
          <w:szCs w:val="28"/>
          <w:lang w:val="uk-UA"/>
        </w:rPr>
        <w:t xml:space="preserve"> </w:t>
      </w:r>
      <w:r>
        <w:rPr>
          <w:rFonts w:ascii="Times New Roman" w:hAnsi="Times New Roman"/>
          <w:b/>
          <w:bCs/>
          <w:i/>
          <w:iCs/>
          <w:sz w:val="28"/>
          <w:szCs w:val="28"/>
          <w:lang w:val="uk-UA"/>
        </w:rPr>
        <w:t>2.03.2024р.</w:t>
      </w:r>
      <w:r>
        <w:rPr>
          <w:rFonts w:ascii="Times New Roman" w:hAnsi="Times New Roman"/>
          <w:b w:val="false"/>
          <w:bCs w:val="false"/>
          <w:i w:val="false"/>
          <w:iCs w:val="false"/>
          <w:sz w:val="28"/>
          <w:szCs w:val="28"/>
          <w:lang w:val="uk-UA"/>
        </w:rPr>
        <w:t xml:space="preserve"> буде проведена  </w:t>
      </w:r>
      <w:r>
        <w:rPr>
          <w:rFonts w:ascii="Times New Roman" w:hAnsi="Times New Roman"/>
          <w:b/>
          <w:bCs/>
          <w:i w:val="false"/>
          <w:iCs w:val="false"/>
          <w:sz w:val="28"/>
          <w:szCs w:val="28"/>
          <w:lang w:val="uk-UA"/>
        </w:rPr>
        <w:t>Всеукраїнська</w:t>
      </w:r>
      <w:r>
        <w:rPr>
          <w:rFonts w:ascii="Times New Roman" w:hAnsi="Times New Roman"/>
          <w:b w:val="false"/>
          <w:bCs w:val="false"/>
          <w:i w:val="false"/>
          <w:iCs w:val="false"/>
          <w:sz w:val="28"/>
          <w:szCs w:val="28"/>
          <w:lang w:val="uk-UA"/>
        </w:rPr>
        <w:t xml:space="preserve"> </w:t>
      </w:r>
      <w:r>
        <w:rPr>
          <w:rFonts w:ascii="Times New Roman" w:hAnsi="Times New Roman"/>
          <w:b/>
          <w:bCs/>
          <w:i w:val="false"/>
          <w:iCs w:val="false"/>
          <w:sz w:val="28"/>
          <w:szCs w:val="28"/>
          <w:lang w:val="uk-UA"/>
        </w:rPr>
        <w:t>науково-методична онлайн-конференція</w:t>
      </w:r>
      <w:r>
        <w:rPr>
          <w:rFonts w:ascii="Times New Roman" w:hAnsi="Times New Roman"/>
          <w:b w:val="false"/>
          <w:bCs w:val="false"/>
          <w:i w:val="false"/>
          <w:iCs w:val="false"/>
          <w:sz w:val="28"/>
          <w:szCs w:val="28"/>
          <w:lang w:val="uk-UA"/>
        </w:rPr>
        <w:t xml:space="preserve"> на тему:</w:t>
      </w:r>
      <w:r>
        <w:rPr>
          <w:rFonts w:ascii="Times New Roman" w:hAnsi="Times New Roman"/>
          <w:b/>
          <w:bCs/>
          <w:i w:val="false"/>
          <w:iCs w:val="false"/>
          <w:sz w:val="28"/>
          <w:szCs w:val="28"/>
          <w:lang w:val="uk-UA"/>
        </w:rPr>
        <w:t xml:space="preserve"> “Українська фортепіанна педагогіка: традиції, сучасність, </w:t>
      </w:r>
      <w:r>
        <w:rPr>
          <w:rFonts w:ascii="Times New Roman" w:hAnsi="Times New Roman"/>
          <w:b/>
          <w:bCs/>
          <w:i w:val="false"/>
          <w:iCs w:val="false"/>
          <w:sz w:val="28"/>
          <w:szCs w:val="28"/>
          <w:lang w:val="uk-UA"/>
        </w:rPr>
        <w:t>перспективи</w:t>
      </w:r>
      <w:r>
        <w:rPr>
          <w:rFonts w:ascii="Times New Roman" w:hAnsi="Times New Roman"/>
          <w:b/>
          <w:bCs/>
          <w:i w:val="false"/>
          <w:iCs w:val="false"/>
          <w:sz w:val="28"/>
          <w:szCs w:val="28"/>
          <w:lang w:val="uk-UA"/>
        </w:rPr>
        <w:t xml:space="preserve">”. </w:t>
      </w:r>
      <w:r>
        <w:rPr>
          <w:rFonts w:ascii="Times New Roman" w:hAnsi="Times New Roman"/>
          <w:b w:val="false"/>
          <w:bCs w:val="false"/>
          <w:i w:val="false"/>
          <w:iCs w:val="false"/>
          <w:sz w:val="28"/>
          <w:szCs w:val="28"/>
          <w:lang w:val="uk-UA"/>
        </w:rPr>
        <w:t xml:space="preserve">Надіслані тези будуть надруковані у збірці конференції. Тези та доповіді потрібно надіслати </w:t>
      </w:r>
      <w:r>
        <w:rPr>
          <w:rFonts w:ascii="Times New Roman" w:hAnsi="Times New Roman"/>
          <w:b/>
          <w:bCs/>
          <w:i/>
          <w:iCs/>
          <w:sz w:val="28"/>
          <w:szCs w:val="28"/>
          <w:lang w:val="uk-UA"/>
        </w:rPr>
        <w:t>до 24 лютого.</w:t>
      </w:r>
    </w:p>
    <w:p>
      <w:pPr>
        <w:pStyle w:val="Normal"/>
        <w:jc w:val="both"/>
        <w:rPr>
          <w:rFonts w:ascii="Times New Roman" w:hAnsi="Times New Roman"/>
          <w:i w:val="false"/>
          <w:i w:val="false"/>
          <w:iCs w:val="false"/>
          <w:sz w:val="28"/>
          <w:szCs w:val="28"/>
          <w:lang w:val="uk-UA"/>
        </w:rPr>
      </w:pPr>
      <w:r>
        <w:rPr>
          <w:rFonts w:ascii="Times New Roman" w:hAnsi="Times New Roman"/>
          <w:i w:val="false"/>
          <w:iCs w:val="false"/>
          <w:sz w:val="28"/>
          <w:szCs w:val="28"/>
          <w:lang w:val="uk-UA"/>
        </w:rPr>
      </w:r>
    </w:p>
    <w:p>
      <w:pPr>
        <w:pStyle w:val="Normal"/>
        <w:jc w:val="both"/>
        <w:rPr/>
      </w:pPr>
      <w:r>
        <w:rPr>
          <w:rFonts w:ascii="Times New Roman" w:hAnsi="Times New Roman"/>
          <w:b/>
          <w:bCs/>
          <w:sz w:val="28"/>
          <w:szCs w:val="28"/>
          <w:lang w:val="uk-UA"/>
        </w:rPr>
        <w:t xml:space="preserve"> </w:t>
      </w:r>
      <w:r>
        <w:rPr>
          <w:rFonts w:ascii="Times New Roman" w:hAnsi="Times New Roman"/>
          <w:b/>
          <w:bCs/>
          <w:i/>
          <w:iCs/>
          <w:sz w:val="28"/>
          <w:szCs w:val="28"/>
          <w:lang w:val="uk-UA"/>
        </w:rPr>
        <w:t xml:space="preserve"> </w:t>
      </w:r>
      <w:r>
        <w:rPr>
          <w:rFonts w:ascii="Times New Roman" w:hAnsi="Times New Roman"/>
          <w:b/>
          <w:bCs/>
          <w:i/>
          <w:iCs/>
          <w:sz w:val="28"/>
          <w:lang w:val="uk-UA"/>
        </w:rPr>
        <w:t>Умови фестивалю-конкурсу:</w:t>
      </w:r>
    </w:p>
    <w:p>
      <w:pPr>
        <w:pStyle w:val="Normal"/>
        <w:ind w:left="0" w:right="0" w:firstLine="708"/>
        <w:jc w:val="both"/>
        <w:rPr/>
      </w:pPr>
      <w:r>
        <w:rPr>
          <w:rFonts w:ascii="Times New Roman" w:hAnsi="Times New Roman"/>
          <w:sz w:val="28"/>
          <w:lang w:val="uk-UA"/>
        </w:rPr>
        <w:t xml:space="preserve">У фестивалі беруть участь студенти І, ІІ, ІІІ, </w:t>
      </w:r>
      <w:r>
        <w:rPr>
          <w:rFonts w:ascii="Times New Roman" w:hAnsi="Times New Roman"/>
          <w:sz w:val="28"/>
          <w:lang w:val="en-US"/>
        </w:rPr>
        <w:t>IV</w:t>
      </w:r>
      <w:r>
        <w:rPr>
          <w:rFonts w:ascii="Times New Roman" w:hAnsi="Times New Roman"/>
          <w:sz w:val="28"/>
          <w:lang w:val="uk-UA"/>
        </w:rPr>
        <w:t xml:space="preserve"> курсів коледжів та вищих навчальних закладів (або факультетів) фахових напрямків «Оркестрові струнні інструменти», «Оркестрові духові та ударні інструменти», «Народні інструменти», «Академічний спів», «Естрадний спів» та інш. Студенти, що отримали або отримують спеціальну або спеціалізовану підготовку з фаху «Фортепіано» у професійних навчальних закладах до конкурсного змагання не допускаються. </w:t>
      </w:r>
    </w:p>
    <w:p>
      <w:pPr>
        <w:pStyle w:val="Normal"/>
        <w:ind w:left="0" w:right="0" w:firstLine="708"/>
        <w:jc w:val="both"/>
        <w:rPr>
          <w:rFonts w:ascii="Times New Roman" w:hAnsi="Times New Roman"/>
          <w:sz w:val="28"/>
          <w:lang w:val="uk-UA"/>
        </w:rPr>
      </w:pPr>
      <w:r>
        <w:rPr>
          <w:rFonts w:ascii="Times New Roman" w:hAnsi="Times New Roman"/>
          <w:sz w:val="28"/>
          <w:lang w:val="uk-UA"/>
        </w:rPr>
      </w:r>
    </w:p>
    <w:p>
      <w:pPr>
        <w:pStyle w:val="Normal"/>
        <w:ind w:left="0" w:right="0" w:firstLine="708"/>
        <w:jc w:val="both"/>
        <w:rPr>
          <w:rFonts w:ascii="Times New Roman" w:hAnsi="Times New Roman"/>
          <w:sz w:val="28"/>
          <w:lang w:val="uk-UA"/>
        </w:rPr>
      </w:pPr>
      <w:r>
        <w:rPr>
          <w:rFonts w:ascii="Times New Roman" w:hAnsi="Times New Roman"/>
          <w:sz w:val="28"/>
          <w:lang w:val="uk-UA"/>
        </w:rPr>
        <w:t>Конкурс проводиться за наступними номінаціями:</w:t>
      </w:r>
    </w:p>
    <w:p>
      <w:pPr>
        <w:pStyle w:val="Normal"/>
        <w:ind w:left="0" w:right="0" w:firstLine="708"/>
        <w:jc w:val="both"/>
        <w:rPr/>
      </w:pPr>
      <w:r>
        <w:rPr>
          <w:rFonts w:ascii="Times New Roman" w:hAnsi="Times New Roman"/>
          <w:b/>
          <w:i/>
          <w:iCs/>
          <w:sz w:val="28"/>
          <w:lang w:val="uk-UA"/>
        </w:rPr>
        <w:t>І номінація</w:t>
      </w:r>
      <w:r>
        <w:rPr>
          <w:rFonts w:ascii="Times New Roman" w:hAnsi="Times New Roman"/>
          <w:b/>
          <w:sz w:val="28"/>
          <w:lang w:val="uk-UA"/>
        </w:rPr>
        <w:t xml:space="preserve">  -</w:t>
      </w:r>
      <w:r>
        <w:rPr>
          <w:rFonts w:ascii="Times New Roman" w:hAnsi="Times New Roman"/>
          <w:sz w:val="28"/>
          <w:lang w:val="uk-UA"/>
        </w:rPr>
        <w:t xml:space="preserve">   </w:t>
      </w:r>
      <w:r>
        <w:rPr>
          <w:rFonts w:ascii="Times New Roman" w:hAnsi="Times New Roman"/>
          <w:b/>
          <w:sz w:val="28"/>
          <w:lang w:val="uk-UA"/>
        </w:rPr>
        <w:t>сольне виконання;</w:t>
      </w:r>
    </w:p>
    <w:p>
      <w:pPr>
        <w:pStyle w:val="Normal"/>
        <w:ind w:left="0" w:right="0" w:firstLine="708"/>
        <w:jc w:val="both"/>
        <w:rPr/>
      </w:pPr>
      <w:r>
        <w:rPr>
          <w:rFonts w:ascii="Times New Roman" w:hAnsi="Times New Roman"/>
          <w:b/>
          <w:i/>
          <w:iCs/>
          <w:sz w:val="28"/>
          <w:lang w:val="uk-UA"/>
        </w:rPr>
        <w:t>ІІ номінація</w:t>
      </w:r>
      <w:r>
        <w:rPr>
          <w:rFonts w:ascii="Times New Roman" w:hAnsi="Times New Roman"/>
          <w:b/>
          <w:sz w:val="28"/>
          <w:lang w:val="uk-UA"/>
        </w:rPr>
        <w:t xml:space="preserve"> — фортепіанний ансамбль;</w:t>
      </w:r>
    </w:p>
    <w:p>
      <w:pPr>
        <w:pStyle w:val="Normal"/>
        <w:ind w:left="0" w:right="0" w:firstLine="708"/>
        <w:jc w:val="both"/>
        <w:rPr/>
      </w:pPr>
      <w:r>
        <w:rPr>
          <w:rFonts w:ascii="Times New Roman" w:hAnsi="Times New Roman"/>
          <w:b/>
          <w:i/>
          <w:iCs/>
          <w:sz w:val="28"/>
          <w:lang w:val="uk-UA"/>
        </w:rPr>
        <w:t>ІІІ номінація</w:t>
      </w:r>
      <w:r>
        <w:rPr>
          <w:rFonts w:ascii="Times New Roman" w:hAnsi="Times New Roman"/>
          <w:b/>
          <w:sz w:val="28"/>
          <w:lang w:val="uk-UA"/>
        </w:rPr>
        <w:t xml:space="preserve"> — концертмейстер (супровід соліста). </w:t>
      </w:r>
    </w:p>
    <w:p>
      <w:pPr>
        <w:pStyle w:val="Normal"/>
        <w:ind w:left="0" w:right="0" w:firstLine="708"/>
        <w:jc w:val="both"/>
        <w:rPr>
          <w:rFonts w:ascii="Times New Roman" w:hAnsi="Times New Roman"/>
          <w:b w:val="false"/>
          <w:b w:val="false"/>
          <w:bCs w:val="false"/>
          <w:sz w:val="28"/>
          <w:lang w:val="uk-UA"/>
        </w:rPr>
      </w:pPr>
      <w:r>
        <w:rPr>
          <w:rFonts w:ascii="Times New Roman" w:hAnsi="Times New Roman"/>
          <w:b w:val="false"/>
          <w:bCs w:val="false"/>
          <w:sz w:val="28"/>
          <w:lang w:val="uk-UA"/>
        </w:rPr>
        <w:t>У кожній номінації учасники виконують два твори різних музично-стильових напрямків. Твори виконуються напам’ять (крім номінації “Концертмейстер”).</w:t>
      </w:r>
    </w:p>
    <w:p>
      <w:pPr>
        <w:pStyle w:val="Normal"/>
        <w:ind w:left="0" w:right="0" w:firstLine="708"/>
        <w:jc w:val="both"/>
        <w:rPr>
          <w:rFonts w:ascii="Times New Roman" w:hAnsi="Times New Roman"/>
        </w:rPr>
      </w:pPr>
      <w:r>
        <w:rPr>
          <w:rFonts w:ascii="Times New Roman" w:hAnsi="Times New Roman"/>
        </w:rPr>
      </w:r>
    </w:p>
    <w:p>
      <w:pPr>
        <w:pStyle w:val="Normal"/>
        <w:jc w:val="both"/>
        <w:rPr/>
      </w:pPr>
      <w:r>
        <w:rPr>
          <w:rFonts w:ascii="Times New Roman" w:hAnsi="Times New Roman"/>
          <w:bCs/>
          <w:sz w:val="28"/>
          <w:lang w:val="uk-UA"/>
        </w:rPr>
        <w:t xml:space="preserve">    </w:t>
      </w:r>
      <w:r>
        <w:rPr>
          <w:rFonts w:ascii="Times New Roman" w:hAnsi="Times New Roman"/>
          <w:bCs/>
          <w:sz w:val="28"/>
          <w:lang w:val="uk-UA"/>
        </w:rPr>
        <w:t>Оцінювання</w:t>
      </w:r>
      <w:r>
        <w:rPr>
          <w:rFonts w:ascii="Times New Roman" w:hAnsi="Times New Roman"/>
          <w:sz w:val="28"/>
          <w:lang w:val="uk-UA"/>
        </w:rPr>
        <w:t xml:space="preserve"> у кожній номінації проводиться за окремими курсами здобувачів фахової передвищої та вищої освіти (окремо перші, другі, треті та четверті курси).</w:t>
      </w:r>
    </w:p>
    <w:p>
      <w:pPr>
        <w:pStyle w:val="Normal"/>
        <w:jc w:val="both"/>
        <w:rPr>
          <w:rFonts w:ascii="Times New Roman" w:hAnsi="Times New Roman"/>
          <w:sz w:val="28"/>
          <w:lang w:val="uk-UA"/>
        </w:rPr>
      </w:pPr>
      <w:r>
        <w:rPr>
          <w:rFonts w:ascii="Times New Roman" w:hAnsi="Times New Roman"/>
          <w:sz w:val="28"/>
          <w:lang w:val="uk-UA"/>
        </w:rPr>
        <w:tab/>
      </w:r>
    </w:p>
    <w:p>
      <w:pPr>
        <w:pStyle w:val="Normal"/>
        <w:widowControl/>
        <w:bidi w:val="0"/>
        <w:ind w:left="0" w:right="0" w:firstLine="567"/>
        <w:jc w:val="both"/>
        <w:rPr/>
      </w:pPr>
      <w:r>
        <w:rPr>
          <w:rFonts w:ascii="Times New Roman" w:hAnsi="Times New Roman"/>
          <w:sz w:val="28"/>
          <w:lang w:val="uk-UA"/>
        </w:rPr>
        <w:t>Визначення</w:t>
      </w:r>
      <w:r>
        <w:rPr>
          <w:rFonts w:ascii="Times New Roman" w:hAnsi="Times New Roman"/>
          <w:b/>
          <w:bCs/>
          <w:sz w:val="28"/>
          <w:lang w:val="uk-UA"/>
        </w:rPr>
        <w:t xml:space="preserve"> </w:t>
      </w:r>
      <w:r>
        <w:rPr>
          <w:rFonts w:ascii="Times New Roman" w:hAnsi="Times New Roman"/>
          <w:sz w:val="28"/>
          <w:lang w:val="uk-UA"/>
        </w:rPr>
        <w:t>результатів фестивалю-конкурсу проводиться шляхом оцінювання та голосування членів журі. При оцінюванні виконання, за умови якісної гри, враховуються технічна та художня складність творів.</w:t>
      </w:r>
    </w:p>
    <w:p>
      <w:pPr>
        <w:pStyle w:val="Normal"/>
        <w:widowControl/>
        <w:bidi w:val="0"/>
        <w:ind w:left="0" w:right="0" w:firstLine="567"/>
        <w:jc w:val="both"/>
        <w:rPr>
          <w:rFonts w:ascii="Times New Roman" w:hAnsi="Times New Roman"/>
          <w:sz w:val="28"/>
          <w:lang w:val="uk-UA"/>
        </w:rPr>
      </w:pPr>
      <w:r>
        <w:rPr>
          <w:rFonts w:ascii="Times New Roman" w:hAnsi="Times New Roman"/>
          <w:sz w:val="28"/>
          <w:lang w:val="uk-UA"/>
        </w:rPr>
        <w:t xml:space="preserve">Склад  журі встановлюється оргкомітетом. </w:t>
      </w:r>
    </w:p>
    <w:p>
      <w:pPr>
        <w:pStyle w:val="Normal"/>
        <w:ind w:left="0" w:right="0" w:hanging="0"/>
        <w:jc w:val="both"/>
        <w:rPr>
          <w:rFonts w:ascii="Times New Roman" w:hAnsi="Times New Roman"/>
          <w:sz w:val="28"/>
          <w:lang w:val="uk-UA"/>
        </w:rPr>
      </w:pPr>
      <w:r>
        <w:rPr>
          <w:rFonts w:ascii="Times New Roman" w:hAnsi="Times New Roman"/>
          <w:sz w:val="28"/>
          <w:lang w:val="uk-UA"/>
        </w:rPr>
        <w:t xml:space="preserve">        </w:t>
      </w:r>
      <w:r>
        <w:rPr>
          <w:rFonts w:ascii="Times New Roman" w:hAnsi="Times New Roman"/>
          <w:sz w:val="28"/>
          <w:lang w:val="uk-UA"/>
        </w:rPr>
        <w:t xml:space="preserve">Переможці фестивалю-конкурсу нагороджуються дипломами. </w:t>
      </w:r>
    </w:p>
    <w:p>
      <w:pPr>
        <w:pStyle w:val="Normal"/>
        <w:jc w:val="both"/>
        <w:rPr>
          <w:rFonts w:ascii="Times New Roman" w:hAnsi="Times New Roman"/>
          <w:sz w:val="28"/>
          <w:lang w:val="uk-UA"/>
        </w:rPr>
      </w:pPr>
      <w:r>
        <w:rPr>
          <w:rFonts w:ascii="Times New Roman" w:hAnsi="Times New Roman"/>
          <w:sz w:val="28"/>
          <w:lang w:val="uk-UA"/>
        </w:rPr>
      </w:r>
    </w:p>
    <w:p>
      <w:pPr>
        <w:pStyle w:val="Normal"/>
        <w:jc w:val="both"/>
        <w:rPr/>
      </w:pPr>
      <w:r>
        <w:rPr>
          <w:rFonts w:cs="Bookman Old Style" w:ascii="Times New Roman" w:hAnsi="Times New Roman"/>
          <w:b/>
          <w:bCs/>
          <w:i/>
          <w:iCs/>
          <w:sz w:val="28"/>
          <w:szCs w:val="28"/>
          <w:lang w:val="uk-UA"/>
        </w:rPr>
        <w:t>Вимоги до відеозапису</w:t>
      </w:r>
      <w:r>
        <w:rPr>
          <w:rFonts w:cs="Bookman Old Style" w:ascii="Times New Roman" w:hAnsi="Times New Roman"/>
          <w:b/>
          <w:bCs/>
          <w:sz w:val="28"/>
          <w:szCs w:val="28"/>
          <w:lang w:val="uk-UA"/>
        </w:rPr>
        <w:t xml:space="preserve">: </w:t>
      </w:r>
      <w:r>
        <w:rPr>
          <w:rFonts w:cs="Bookman Old Style" w:ascii="Times New Roman" w:hAnsi="Times New Roman"/>
          <w:b w:val="false"/>
          <w:bCs w:val="false"/>
          <w:sz w:val="28"/>
          <w:szCs w:val="28"/>
          <w:lang w:val="uk-UA"/>
        </w:rPr>
        <w:t>запис має бути здійснений однією камерою. На відеозапису обличчя і руки виконавця мають бути показані єдиним планом. Відеозапис буде прийматись тільки у виг</w:t>
      </w:r>
      <w:r>
        <w:rPr>
          <w:rFonts w:cs="Bookman Old Style" w:ascii="Times New Roman" w:hAnsi="Times New Roman"/>
          <w:b w:val="false"/>
          <w:bCs w:val="false"/>
          <w:i w:val="false"/>
          <w:iCs w:val="false"/>
          <w:sz w:val="28"/>
          <w:szCs w:val="28"/>
          <w:lang w:val="uk-UA"/>
        </w:rPr>
        <w:t>ляді</w:t>
      </w:r>
      <w:r>
        <w:rPr>
          <w:rFonts w:cs="Bookman Old Style" w:ascii="Times New Roman" w:hAnsi="Times New Roman"/>
          <w:b/>
          <w:bCs/>
          <w:i/>
          <w:iCs/>
          <w:sz w:val="28"/>
          <w:szCs w:val="28"/>
          <w:lang w:val="uk-UA"/>
        </w:rPr>
        <w:t xml:space="preserve"> посилання на </w:t>
      </w:r>
      <w:r>
        <w:rPr>
          <w:rFonts w:cs="Bookman Old Style" w:ascii="Times New Roman" w:hAnsi="Times New Roman"/>
          <w:b/>
          <w:bCs/>
          <w:i/>
          <w:iCs/>
          <w:sz w:val="28"/>
          <w:szCs w:val="28"/>
          <w:lang w:val="en-US"/>
        </w:rPr>
        <w:t xml:space="preserve">YouTube </w:t>
      </w:r>
      <w:r>
        <w:rPr>
          <w:rFonts w:cs="Bookman Old Style" w:ascii="Times New Roman" w:hAnsi="Times New Roman"/>
          <w:b w:val="false"/>
          <w:bCs w:val="false"/>
          <w:i w:val="false"/>
          <w:iCs w:val="false"/>
          <w:sz w:val="28"/>
          <w:szCs w:val="28"/>
          <w:lang w:val="uk-UA"/>
        </w:rPr>
        <w:t xml:space="preserve">та має бути відправленим не пізніше </w:t>
      </w:r>
      <w:r>
        <w:rPr>
          <w:rFonts w:cs="Bookman Old Style" w:ascii="Times New Roman" w:hAnsi="Times New Roman"/>
          <w:b/>
          <w:bCs/>
          <w:i/>
          <w:iCs/>
          <w:sz w:val="28"/>
          <w:szCs w:val="28"/>
          <w:lang w:val="uk-UA"/>
        </w:rPr>
        <w:t>10 лютого.</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rPr>
      </w:pPr>
      <w:r>
        <w:rPr>
          <w:rFonts w:ascii="Times New Roman" w:hAnsi="Times New Roman"/>
        </w:rPr>
      </w:r>
    </w:p>
    <w:p>
      <w:pPr>
        <w:pStyle w:val="Normal"/>
        <w:ind w:left="0" w:right="453" w:hanging="0"/>
        <w:jc w:val="both"/>
        <w:rPr/>
      </w:pPr>
      <w:r>
        <w:rPr>
          <w:rFonts w:cs="Calibri Light" w:ascii="Times New Roman" w:hAnsi="Times New Roman"/>
          <w:b/>
          <w:bCs/>
          <w:i/>
          <w:iCs/>
          <w:sz w:val="28"/>
          <w:szCs w:val="28"/>
          <w:lang w:val="uk-UA"/>
        </w:rPr>
        <w:t>Заявка</w:t>
      </w:r>
      <w:r>
        <w:rPr>
          <w:rFonts w:cs="Calibri Light" w:ascii="Times New Roman" w:hAnsi="Times New Roman"/>
          <w:b/>
          <w:i/>
          <w:sz w:val="28"/>
          <w:szCs w:val="28"/>
          <w:lang w:val="uk-UA"/>
        </w:rPr>
        <w:t xml:space="preserve"> </w:t>
      </w:r>
      <w:r>
        <w:rPr>
          <w:rFonts w:cs="Calibri Light" w:ascii="Times New Roman" w:hAnsi="Times New Roman"/>
          <w:b/>
          <w:bCs/>
          <w:i w:val="false"/>
          <w:iCs w:val="false"/>
          <w:sz w:val="28"/>
          <w:szCs w:val="28"/>
          <w:lang w:val="uk-UA"/>
        </w:rPr>
        <w:t>на участь у фестивалі-конкурсі надається до 03.02.2024  року</w:t>
      </w:r>
    </w:p>
    <w:p>
      <w:pPr>
        <w:pStyle w:val="Normal"/>
        <w:ind w:left="0" w:right="453" w:hanging="0"/>
        <w:jc w:val="both"/>
        <w:rPr>
          <w:rFonts w:ascii="Times New Roman" w:hAnsi="Times New Roman"/>
          <w:bCs/>
          <w:i w:val="false"/>
          <w:i w:val="false"/>
          <w:iCs w:val="false"/>
        </w:rPr>
      </w:pPr>
      <w:r>
        <w:rPr>
          <w:rFonts w:ascii="Times New Roman" w:hAnsi="Times New Roman"/>
          <w:bCs/>
          <w:i w:val="false"/>
          <w:iCs w:val="false"/>
        </w:rPr>
      </w:r>
    </w:p>
    <w:p>
      <w:pPr>
        <w:pStyle w:val="Normal"/>
        <w:ind w:left="0" w:right="453" w:hanging="0"/>
        <w:jc w:val="both"/>
        <w:rPr>
          <w:rFonts w:ascii="Times New Roman" w:hAnsi="Times New Roman" w:cs="Calibri Light"/>
          <w:b/>
          <w:b/>
          <w:bCs/>
          <w:i/>
          <w:i/>
          <w:iCs/>
          <w:sz w:val="24"/>
          <w:szCs w:val="24"/>
          <w:lang w:val="uk-UA"/>
        </w:rPr>
      </w:pPr>
      <w:r>
        <w:rPr>
          <w:rFonts w:cs="Calibri Light" w:ascii="Times New Roman" w:hAnsi="Times New Roman"/>
          <w:b/>
          <w:bCs/>
          <w:i/>
          <w:iCs/>
          <w:sz w:val="24"/>
          <w:szCs w:val="24"/>
          <w:lang w:val="uk-UA"/>
        </w:rPr>
        <w:t>Форма заявки:</w:t>
      </w:r>
    </w:p>
    <w:p>
      <w:pPr>
        <w:pStyle w:val="Normal"/>
        <w:ind w:left="0" w:right="454" w:hanging="0"/>
        <w:jc w:val="left"/>
        <w:rPr>
          <w:rFonts w:ascii="Times New Roman" w:hAnsi="Times New Roman" w:cs="Calibri Light"/>
          <w:b/>
          <w:b/>
          <w:i/>
          <w:i/>
          <w:lang w:val="uk-UA"/>
        </w:rPr>
      </w:pPr>
      <w:r>
        <w:rPr>
          <w:rFonts w:cs="Calibri Light" w:ascii="Times New Roman" w:hAnsi="Times New Roman"/>
          <w:b/>
          <w:i/>
          <w:lang w:val="uk-UA"/>
        </w:rPr>
        <w:t>Прізвище учасника__________________________________________________________                   Ім’я, по батькові____________________________________________________________</w:t>
      </w:r>
    </w:p>
    <w:p>
      <w:pPr>
        <w:pStyle w:val="Normal"/>
        <w:ind w:left="-283" w:right="454" w:hanging="0"/>
        <w:jc w:val="left"/>
        <w:rPr/>
      </w:pPr>
      <w:r>
        <w:rPr>
          <w:rFonts w:eastAsia="Calibri Light" w:cs="Calibri Light" w:ascii="Times New Roman" w:hAnsi="Times New Roman"/>
          <w:b/>
          <w:i/>
          <w:lang w:val="uk-UA"/>
        </w:rPr>
        <w:t xml:space="preserve">    </w:t>
      </w:r>
      <w:r>
        <w:rPr>
          <w:rFonts w:cs="Calibri Light" w:ascii="Times New Roman" w:hAnsi="Times New Roman"/>
          <w:b/>
          <w:i/>
          <w:lang w:val="uk-UA"/>
        </w:rPr>
        <w:t>Телефон моб./дом.____________________________________________________________</w:t>
      </w:r>
    </w:p>
    <w:p>
      <w:pPr>
        <w:pStyle w:val="Normal"/>
        <w:ind w:left="-283" w:right="454" w:hanging="0"/>
        <w:jc w:val="left"/>
        <w:rPr/>
      </w:pPr>
      <w:r>
        <w:rPr>
          <w:rFonts w:eastAsia="Calibri Light" w:cs="Calibri Light" w:ascii="Times New Roman" w:hAnsi="Times New Roman"/>
          <w:b/>
          <w:i/>
          <w:lang w:val="uk-UA"/>
        </w:rPr>
        <w:t xml:space="preserve">     </w:t>
      </w:r>
      <w:r>
        <w:rPr>
          <w:rFonts w:cs="Calibri Light" w:ascii="Times New Roman" w:hAnsi="Times New Roman"/>
          <w:b/>
          <w:i/>
          <w:lang w:val="uk-UA"/>
        </w:rPr>
        <w:t>Місто,  повна назва навчального закладу________________________________________</w:t>
      </w:r>
    </w:p>
    <w:p>
      <w:pPr>
        <w:pStyle w:val="Normal"/>
        <w:ind w:left="-283" w:right="454" w:hanging="0"/>
        <w:jc w:val="left"/>
        <w:rPr>
          <w:rFonts w:ascii="Times New Roman" w:hAnsi="Times New Roman" w:cs="Calibri Light"/>
          <w:b/>
          <w:b/>
          <w:i/>
          <w:i/>
          <w:lang w:val="uk-UA"/>
        </w:rPr>
      </w:pPr>
      <w:r>
        <w:rPr>
          <w:rFonts w:cs="Calibri Light" w:ascii="Times New Roman" w:hAnsi="Times New Roman"/>
          <w:b/>
          <w:i/>
          <w:lang w:val="uk-UA"/>
        </w:rPr>
        <w:t xml:space="preserve">     </w:t>
      </w:r>
      <w:r>
        <w:rPr>
          <w:rFonts w:cs="Calibri Light" w:ascii="Times New Roman" w:hAnsi="Times New Roman"/>
          <w:b/>
          <w:i/>
          <w:lang w:val="uk-UA"/>
        </w:rPr>
        <w:t>Курс, кафедра/циклова комісія_________________________________________________</w:t>
      </w:r>
    </w:p>
    <w:p>
      <w:pPr>
        <w:pStyle w:val="Normal"/>
        <w:ind w:left="0" w:right="454" w:hanging="0"/>
        <w:jc w:val="left"/>
        <w:rPr>
          <w:rFonts w:ascii="Times New Roman" w:hAnsi="Times New Roman" w:cs="Calibri Light"/>
          <w:b/>
          <w:b/>
          <w:i/>
          <w:i/>
          <w:lang w:val="uk-UA"/>
        </w:rPr>
      </w:pPr>
      <w:r>
        <w:rPr>
          <w:rFonts w:cs="Calibri Light" w:ascii="Times New Roman" w:hAnsi="Times New Roman"/>
          <w:b/>
          <w:i/>
          <w:lang w:val="uk-UA"/>
        </w:rPr>
        <w:t>Прізвище викладача фортепіано_______________________________________________</w:t>
      </w:r>
    </w:p>
    <w:p>
      <w:pPr>
        <w:pStyle w:val="Normal"/>
        <w:ind w:left="0" w:right="454" w:hanging="0"/>
        <w:jc w:val="left"/>
        <w:rPr>
          <w:rFonts w:ascii="Times New Roman" w:hAnsi="Times New Roman" w:cs="Calibri Light"/>
          <w:b/>
          <w:b/>
          <w:i/>
          <w:i/>
          <w:lang w:val="uk-UA"/>
        </w:rPr>
      </w:pPr>
      <w:r>
        <w:rPr>
          <w:rFonts w:cs="Calibri Light" w:ascii="Times New Roman" w:hAnsi="Times New Roman"/>
          <w:b/>
          <w:i/>
          <w:lang w:val="uk-UA"/>
        </w:rPr>
        <w:t>Ім’я, по батькові____________________________________________________________</w:t>
      </w:r>
    </w:p>
    <w:p>
      <w:pPr>
        <w:pStyle w:val="Normal"/>
        <w:ind w:left="-426" w:right="453" w:hanging="0"/>
        <w:jc w:val="left"/>
        <w:rPr/>
      </w:pPr>
      <w:r>
        <w:rPr>
          <w:rFonts w:eastAsia="Calibri Light" w:cs="Calibri Light" w:ascii="Times New Roman" w:hAnsi="Times New Roman"/>
          <w:b/>
          <w:i/>
          <w:lang w:val="uk-UA"/>
        </w:rPr>
        <w:t xml:space="preserve">       </w:t>
      </w:r>
      <w:r>
        <w:rPr>
          <w:rFonts w:cs="Calibri Light" w:ascii="Times New Roman" w:hAnsi="Times New Roman"/>
          <w:b/>
          <w:i/>
          <w:lang w:val="uk-UA"/>
        </w:rPr>
        <w:t>Телефон  викладача _________________________________________________________</w:t>
      </w:r>
    </w:p>
    <w:p>
      <w:pPr>
        <w:pStyle w:val="Normal"/>
        <w:ind w:left="-993" w:right="453" w:hanging="0"/>
        <w:jc w:val="left"/>
        <w:rPr>
          <w:rFonts w:ascii="Times New Roman" w:hAnsi="Times New Roman" w:cs="Calibri Light"/>
          <w:b/>
          <w:b/>
          <w:i/>
          <w:i/>
          <w:lang w:val="uk-UA"/>
        </w:rPr>
      </w:pPr>
      <w:r>
        <w:rPr>
          <w:rFonts w:cs="Calibri Light" w:ascii="Times New Roman" w:hAnsi="Times New Roman"/>
          <w:b/>
          <w:i/>
          <w:lang w:val="uk-UA"/>
        </w:rPr>
        <w:t xml:space="preserve">                 </w:t>
      </w:r>
      <w:r>
        <w:rPr>
          <w:rFonts w:cs="Calibri Light" w:ascii="Times New Roman" w:hAnsi="Times New Roman"/>
          <w:b/>
          <w:i/>
          <w:lang w:val="uk-UA"/>
        </w:rPr>
        <w:t>Програма___________________________________________________________________</w:t>
      </w:r>
    </w:p>
    <w:p>
      <w:pPr>
        <w:pStyle w:val="Normal"/>
        <w:jc w:val="left"/>
        <w:rPr>
          <w:rFonts w:ascii="Times New Roman" w:hAnsi="Times New Roman" w:cs="Calibri Light"/>
          <w:b/>
          <w:b/>
          <w:i/>
          <w:i/>
          <w:sz w:val="28"/>
          <w:szCs w:val="28"/>
          <w:lang w:val="uk-UA"/>
        </w:rPr>
      </w:pPr>
      <w:r>
        <w:rPr>
          <w:rFonts w:cs="Calibri Light" w:ascii="Times New Roman" w:hAnsi="Times New Roman"/>
          <w:b/>
          <w:i/>
          <w:sz w:val="28"/>
          <w:szCs w:val="28"/>
          <w:lang w:val="uk-UA"/>
        </w:rPr>
      </w:r>
    </w:p>
    <w:p>
      <w:pPr>
        <w:pStyle w:val="Normal"/>
        <w:jc w:val="left"/>
        <w:rPr/>
      </w:pPr>
      <w:r>
        <w:rPr>
          <w:rFonts w:eastAsia="Bookman Old Style" w:cs="Bookman Old Style" w:ascii="Times New Roman" w:hAnsi="Times New Roman"/>
          <w:sz w:val="26"/>
          <w:szCs w:val="26"/>
          <w:lang w:val="uk-UA"/>
        </w:rPr>
        <w:t xml:space="preserve"> </w:t>
      </w:r>
      <w:r>
        <w:rPr>
          <w:rFonts w:eastAsia="Bookman Old Style" w:cs="Bookman Old Style" w:ascii="Times New Roman" w:hAnsi="Times New Roman"/>
          <w:sz w:val="28"/>
          <w:szCs w:val="28"/>
          <w:lang w:val="uk-UA"/>
        </w:rPr>
        <w:t xml:space="preserve"> </w:t>
      </w:r>
      <w:r>
        <w:rPr>
          <w:rFonts w:cs="Bookman Old Style" w:ascii="Times New Roman" w:hAnsi="Times New Roman"/>
          <w:sz w:val="28"/>
          <w:szCs w:val="28"/>
          <w:lang w:val="uk-UA"/>
        </w:rPr>
        <w:t>Заявки надсилаються за адресою:</w:t>
      </w:r>
    </w:p>
    <w:p>
      <w:pPr>
        <w:pStyle w:val="Normal"/>
        <w:jc w:val="left"/>
        <w:rPr/>
      </w:pPr>
      <w:r>
        <w:rPr>
          <w:rFonts w:eastAsia="Bookman Old Style" w:cs="Bookman Old Style" w:ascii="Times New Roman" w:hAnsi="Times New Roman"/>
          <w:sz w:val="28"/>
          <w:szCs w:val="28"/>
          <w:lang w:val="uk-UA"/>
        </w:rPr>
        <w:t xml:space="preserve">  </w:t>
      </w:r>
      <w:r>
        <w:rPr>
          <w:rFonts w:cs="Bookman Old Style" w:ascii="Times New Roman" w:hAnsi="Times New Roman"/>
          <w:sz w:val="28"/>
          <w:szCs w:val="28"/>
          <w:lang w:val="uk-UA"/>
        </w:rPr>
        <w:t>49044  м. Дніпро, вул. Ливарна, 10</w:t>
      </w:r>
    </w:p>
    <w:p>
      <w:pPr>
        <w:pStyle w:val="Normal"/>
        <w:jc w:val="left"/>
        <w:rPr/>
      </w:pPr>
      <w:r>
        <w:rPr>
          <w:rFonts w:eastAsia="Bookman Old Style" w:cs="Bookman Old Style" w:ascii="Times New Roman" w:hAnsi="Times New Roman"/>
          <w:sz w:val="28"/>
          <w:szCs w:val="28"/>
          <w:lang w:val="uk-UA"/>
        </w:rPr>
        <w:t xml:space="preserve">   </w:t>
      </w:r>
      <w:r>
        <w:rPr>
          <w:rFonts w:cs="Bookman Old Style" w:ascii="Times New Roman" w:hAnsi="Times New Roman"/>
          <w:sz w:val="28"/>
          <w:szCs w:val="28"/>
          <w:lang w:val="uk-UA"/>
        </w:rPr>
        <w:t xml:space="preserve">Дніпровська академія музики </w:t>
      </w:r>
    </w:p>
    <w:p>
      <w:pPr>
        <w:pStyle w:val="Normal"/>
        <w:jc w:val="left"/>
        <w:rPr/>
      </w:pPr>
      <w:r>
        <w:rPr>
          <w:rFonts w:cs="Bookman Old Style" w:ascii="Times New Roman" w:hAnsi="Times New Roman"/>
          <w:b/>
          <w:i/>
          <w:sz w:val="28"/>
          <w:szCs w:val="28"/>
          <w:lang w:val="uk-UA"/>
        </w:rPr>
        <w:t xml:space="preserve">   </w:t>
      </w:r>
      <w:r>
        <w:rPr>
          <w:rFonts w:cs="Bookman Old Style" w:ascii="Times New Roman" w:hAnsi="Times New Roman"/>
          <w:b/>
          <w:i/>
          <w:sz w:val="28"/>
          <w:szCs w:val="28"/>
          <w:lang w:val="en-US"/>
        </w:rPr>
        <w:t>E-mail</w:t>
      </w:r>
      <w:r>
        <w:rPr>
          <w:rFonts w:cs="Bookman Old Style" w:ascii="Times New Roman" w:hAnsi="Times New Roman"/>
          <w:b/>
          <w:i/>
          <w:sz w:val="28"/>
          <w:szCs w:val="28"/>
          <w:lang w:val="uk-UA"/>
        </w:rPr>
        <w:t xml:space="preserve">: </w:t>
      </w:r>
      <w:hyperlink r:id="rId2">
        <w:r>
          <w:rPr>
            <w:rStyle w:val="Style13"/>
            <w:rFonts w:cs="Bookman Old Style" w:ascii="Times New Roman" w:hAnsi="Times New Roman"/>
            <w:b/>
            <w:i/>
            <w:sz w:val="28"/>
            <w:szCs w:val="28"/>
            <w:lang w:val="uk-UA"/>
          </w:rPr>
          <w:t>n.ustenko@</w:t>
        </w:r>
      </w:hyperlink>
      <w:r>
        <w:rPr>
          <w:rStyle w:val="Style13"/>
          <w:rFonts w:cs="Bookman Old Style" w:ascii="Times New Roman" w:hAnsi="Times New Roman"/>
          <w:b/>
          <w:i/>
          <w:sz w:val="28"/>
          <w:szCs w:val="28"/>
          <w:lang w:val="en-US"/>
        </w:rPr>
        <w:t>dk.dp.ua</w:t>
      </w:r>
    </w:p>
    <w:p>
      <w:pPr>
        <w:pStyle w:val="Normal"/>
        <w:jc w:val="both"/>
        <w:rPr>
          <w:rFonts w:ascii="Times New Roman" w:hAnsi="Times New Roman"/>
          <w:b/>
          <w:b/>
          <w:i/>
          <w:i/>
          <w:iCs/>
          <w:sz w:val="28"/>
          <w:szCs w:val="28"/>
          <w:lang w:val="uk-UA"/>
        </w:rPr>
      </w:pPr>
      <w:r>
        <w:rPr>
          <w:rFonts w:ascii="Times New Roman" w:hAnsi="Times New Roman"/>
          <w:b/>
          <w:i/>
          <w:iCs/>
          <w:sz w:val="28"/>
          <w:szCs w:val="28"/>
          <w:lang w:val="uk-UA"/>
        </w:rPr>
      </w:r>
    </w:p>
    <w:p>
      <w:pPr>
        <w:pStyle w:val="Normal"/>
        <w:jc w:val="both"/>
        <w:rPr>
          <w:rFonts w:ascii="Times New Roman" w:hAnsi="Times New Roman"/>
          <w:b/>
          <w:b/>
          <w:bCs/>
          <w:i/>
          <w:i/>
          <w:iCs/>
          <w:sz w:val="28"/>
          <w:u w:val="single"/>
          <w:lang w:val="uk-UA"/>
        </w:rPr>
      </w:pPr>
      <w:r>
        <w:rPr>
          <w:rFonts w:ascii="Times New Roman" w:hAnsi="Times New Roman"/>
          <w:b/>
          <w:bCs/>
          <w:i/>
          <w:iCs/>
          <w:sz w:val="28"/>
          <w:u w:val="single"/>
          <w:lang w:val="uk-UA"/>
        </w:rPr>
        <w:t xml:space="preserve">  </w:t>
      </w:r>
      <w:r>
        <w:rPr>
          <w:rFonts w:ascii="Times New Roman" w:hAnsi="Times New Roman"/>
          <w:b/>
          <w:bCs/>
          <w:i/>
          <w:iCs/>
          <w:sz w:val="28"/>
          <w:u w:val="single"/>
          <w:lang w:val="uk-UA"/>
        </w:rPr>
        <w:t>Контактні телефони:</w:t>
      </w:r>
    </w:p>
    <w:p>
      <w:pPr>
        <w:pStyle w:val="Normal"/>
        <w:spacing w:before="57" w:after="57"/>
        <w:jc w:val="both"/>
        <w:rPr/>
      </w:pPr>
      <w:r>
        <w:rPr>
          <w:rFonts w:ascii="Times New Roman" w:hAnsi="Times New Roman"/>
          <w:sz w:val="28"/>
          <w:lang w:val="uk-UA"/>
        </w:rPr>
        <w:t xml:space="preserve"> </w:t>
      </w:r>
      <w:r>
        <w:rPr>
          <w:rFonts w:ascii="Times New Roman" w:hAnsi="Times New Roman"/>
          <w:b/>
          <w:bCs/>
          <w:i/>
          <w:iCs/>
          <w:sz w:val="28"/>
          <w:lang w:val="uk-UA"/>
        </w:rPr>
        <w:t>Жукова Ольга Миколаївна</w:t>
      </w:r>
      <w:r>
        <w:rPr>
          <w:rFonts w:ascii="Times New Roman" w:hAnsi="Times New Roman"/>
          <w:sz w:val="28"/>
          <w:lang w:val="uk-UA"/>
        </w:rPr>
        <w:t xml:space="preserve">, </w:t>
      </w:r>
    </w:p>
    <w:p>
      <w:pPr>
        <w:pStyle w:val="Normal"/>
        <w:spacing w:before="57" w:after="57"/>
        <w:jc w:val="both"/>
        <w:rPr/>
      </w:pPr>
      <w:r>
        <w:rPr>
          <w:rFonts w:ascii="Times New Roman" w:hAnsi="Times New Roman"/>
          <w:sz w:val="28"/>
          <w:lang w:val="uk-UA"/>
        </w:rPr>
        <w:t xml:space="preserve">голова ЦК «Загальне та спеціалізоване фортепіано»  </w:t>
      </w:r>
      <w:r>
        <w:rPr>
          <w:rFonts w:ascii="Times New Roman" w:hAnsi="Times New Roman"/>
          <w:b/>
          <w:bCs/>
          <w:i/>
          <w:iCs/>
          <w:sz w:val="28"/>
          <w:lang w:val="uk-UA"/>
        </w:rPr>
        <w:t xml:space="preserve">050 69 22 796 </w:t>
      </w:r>
    </w:p>
    <w:p>
      <w:pPr>
        <w:pStyle w:val="Normal"/>
        <w:spacing w:before="57" w:after="57"/>
        <w:jc w:val="both"/>
        <w:rPr/>
      </w:pPr>
      <w:r>
        <w:rPr>
          <w:rFonts w:ascii="Times New Roman" w:hAnsi="Times New Roman"/>
          <w:sz w:val="28"/>
          <w:lang w:val="uk-UA"/>
        </w:rPr>
        <w:t xml:space="preserve"> </w:t>
      </w:r>
      <w:r>
        <w:rPr>
          <w:rFonts w:ascii="Times New Roman" w:hAnsi="Times New Roman"/>
          <w:b/>
          <w:bCs/>
          <w:i/>
          <w:iCs/>
          <w:sz w:val="28"/>
          <w:lang w:val="uk-UA"/>
        </w:rPr>
        <w:t xml:space="preserve">Капітонова Вікторія Євгенівна  </w:t>
      </w:r>
      <w:r>
        <w:rPr>
          <w:rFonts w:ascii="Times New Roman" w:hAnsi="Times New Roman"/>
          <w:sz w:val="28"/>
          <w:lang w:val="uk-UA"/>
        </w:rPr>
        <w:t xml:space="preserve"> </w:t>
      </w:r>
      <w:r>
        <w:rPr>
          <w:rFonts w:ascii="Times New Roman" w:hAnsi="Times New Roman"/>
          <w:b/>
          <w:bCs/>
          <w:i/>
          <w:iCs/>
          <w:sz w:val="28"/>
          <w:lang w:val="uk-UA"/>
        </w:rPr>
        <w:t>050 969 22 15</w:t>
      </w:r>
    </w:p>
    <w:p>
      <w:pPr>
        <w:pStyle w:val="Normal"/>
        <w:spacing w:before="57" w:after="57"/>
        <w:jc w:val="both"/>
        <w:rPr/>
      </w:pPr>
      <w:r>
        <w:rPr>
          <w:rFonts w:ascii="Times New Roman" w:hAnsi="Times New Roman"/>
          <w:sz w:val="28"/>
          <w:lang w:val="uk-UA"/>
        </w:rPr>
        <w:t xml:space="preserve"> </w:t>
      </w:r>
      <w:r>
        <w:rPr>
          <w:rFonts w:ascii="Times New Roman" w:hAnsi="Times New Roman"/>
          <w:b/>
          <w:bCs/>
          <w:i/>
          <w:iCs/>
          <w:sz w:val="28"/>
          <w:lang w:val="uk-UA"/>
        </w:rPr>
        <w:t>Устенко Наталія Андріївна</w:t>
      </w:r>
      <w:r>
        <w:rPr>
          <w:rFonts w:ascii="Times New Roman" w:hAnsi="Times New Roman"/>
          <w:sz w:val="28"/>
          <w:lang w:val="uk-UA"/>
        </w:rPr>
        <w:t xml:space="preserve">  </w:t>
      </w:r>
      <w:r>
        <w:rPr>
          <w:rFonts w:ascii="Times New Roman" w:hAnsi="Times New Roman"/>
          <w:b/>
          <w:bCs/>
          <w:i/>
          <w:iCs/>
          <w:sz w:val="28"/>
          <w:lang w:val="uk-UA"/>
        </w:rPr>
        <w:t xml:space="preserve"> 095 305 55 57,  097 853 76 73</w:t>
      </w:r>
      <w:r>
        <w:rPr>
          <w:rFonts w:ascii="Times New Roman" w:hAnsi="Times New Roman"/>
          <w:sz w:val="28"/>
          <w:lang w:val="uk-UA"/>
        </w:rPr>
        <w:t xml:space="preserve">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ru-RU"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SimSun" w:cs="Arial"/>
      <w:color w:val="auto"/>
      <w:kern w:val="2"/>
      <w:sz w:val="24"/>
      <w:szCs w:val="24"/>
      <w:lang w:val="ru-RU" w:eastAsia="zh-CN" w:bidi="hi-IN"/>
    </w:rPr>
  </w:style>
  <w:style w:type="paragraph" w:styleId="1">
    <w:name w:val="Heading 1"/>
    <w:basedOn w:val="Normal"/>
    <w:next w:val="Normal"/>
    <w:qFormat/>
    <w:pPr>
      <w:keepNext w:val="true"/>
      <w:numPr>
        <w:ilvl w:val="0"/>
        <w:numId w:val="1"/>
      </w:numPr>
      <w:outlineLvl w:val="0"/>
    </w:pPr>
    <w:rPr>
      <w:b/>
      <w:bCs/>
      <w:sz w:val="28"/>
      <w:lang w:val="uk-UA"/>
    </w:rPr>
  </w:style>
  <w:style w:type="character" w:styleId="Style13">
    <w:name w:val="Интернет-ссылка"/>
    <w:rPr>
      <w:color w:val="000080"/>
      <w:u w:val="single"/>
      <w:lang w:val="zxx" w:eastAsia="zxx" w:bidi="zxx"/>
    </w:rPr>
  </w:style>
  <w:style w:type="character" w:styleId="ListLabel8">
    <w:name w:val="ListLabel 8"/>
    <w:qFormat/>
    <w:rPr>
      <w:rFonts w:ascii="Times New Roman" w:hAnsi="Times New Roman" w:cs="Bookman Old Style"/>
      <w:b/>
      <w:i/>
      <w:sz w:val="28"/>
      <w:szCs w:val="28"/>
      <w:lang w:val="uk-UA"/>
    </w:rPr>
  </w:style>
  <w:style w:type="character" w:styleId="ListLabel9">
    <w:name w:val="ListLabel 9"/>
    <w:qFormat/>
    <w:rPr>
      <w:rFonts w:ascii="Times New Roman" w:hAnsi="Times New Roman" w:cs="Bookman Old Style"/>
      <w:b/>
      <w:i/>
      <w:sz w:val="28"/>
      <w:szCs w:val="28"/>
      <w:lang w:val="uk-UA"/>
    </w:rPr>
  </w:style>
  <w:style w:type="character" w:styleId="ListLabel10">
    <w:name w:val="ListLabel 10"/>
    <w:qFormat/>
    <w:rPr>
      <w:rFonts w:ascii="Times New Roman" w:hAnsi="Times New Roman" w:cs="Bookman Old Style"/>
      <w:b/>
      <w:i/>
      <w:sz w:val="28"/>
      <w:szCs w:val="28"/>
      <w:lang w:val="uk-UA"/>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at.ustenko11@gmail.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8652</TotalTime>
  <Application>LibreOffice/6.2.5.2$Windows_X86_64 LibreOffice_project/1ec314fa52f458adc18c4f025c545a4e8b22c159</Application>
  <Pages>2</Pages>
  <Words>400</Words>
  <Characters>3351</Characters>
  <CharactersWithSpaces>3835</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2023-09-16T21:03:29Z</dcterms:created>
  <dc:creator/>
  <dc:description/>
  <dc:language>ru-RU</dc:language>
  <cp:lastModifiedBy/>
  <dcterms:modified xsi:type="dcterms:W3CDTF">2023-12-01T11:18:40Z</dcterms:modified>
  <cp:revision>9</cp:revision>
  <dc:subject/>
  <dc:title/>
</cp:coreProperties>
</file>