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E8C39" w14:textId="490EF352" w:rsidR="00F32C0C" w:rsidRPr="00D4501C" w:rsidRDefault="006C2BD1" w:rsidP="006C2BD1">
      <w:pPr>
        <w:spacing w:after="0" w:line="240" w:lineRule="auto"/>
        <w:ind w:right="28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7968" behindDoc="0" locked="0" layoutInCell="1" allowOverlap="1" wp14:anchorId="0B9D3E0A" wp14:editId="093D01F1">
            <wp:simplePos x="0" y="0"/>
            <wp:positionH relativeFrom="column">
              <wp:posOffset>5317490</wp:posOffset>
            </wp:positionH>
            <wp:positionV relativeFrom="paragraph">
              <wp:posOffset>-1905</wp:posOffset>
            </wp:positionV>
            <wp:extent cx="805815" cy="10744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448" behindDoc="0" locked="0" layoutInCell="1" allowOverlap="1" wp14:anchorId="7B574BD3" wp14:editId="03DA9B36">
            <wp:simplePos x="0" y="0"/>
            <wp:positionH relativeFrom="column">
              <wp:posOffset>2223770</wp:posOffset>
            </wp:positionH>
            <wp:positionV relativeFrom="paragraph">
              <wp:posOffset>120015</wp:posOffset>
            </wp:positionV>
            <wp:extent cx="2169795" cy="650240"/>
            <wp:effectExtent l="0" t="0" r="190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B561F7" w:rsidRPr="009306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28032" behindDoc="0" locked="0" layoutInCell="1" allowOverlap="1" wp14:anchorId="3B118589" wp14:editId="2CE881AF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861060" cy="8305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27CA6" w14:textId="5DC9A27A" w:rsidR="00C247D6" w:rsidRDefault="00C247D6" w:rsidP="006C2BD1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ABE37B" w14:textId="594FDCC5" w:rsidR="00C247D6" w:rsidRDefault="00C247D6" w:rsidP="006C2BD1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777E49" w14:textId="06312620" w:rsidR="00C247D6" w:rsidRDefault="00C247D6" w:rsidP="006C2BD1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D1FCBD" w14:textId="4EF1BCFD" w:rsidR="00C247D6" w:rsidRDefault="00C247D6" w:rsidP="006C2BD1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EC0E7A" w14:textId="77777777" w:rsidR="006C2BD1" w:rsidRDefault="006C2BD1" w:rsidP="006C2BD1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BC9032" w14:textId="77777777" w:rsidR="00B561F7" w:rsidRDefault="00B561F7" w:rsidP="006C2BD1">
      <w:pPr>
        <w:spacing w:after="0" w:line="240" w:lineRule="auto"/>
        <w:ind w:right="28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F85876" w14:textId="746ED993" w:rsidR="00DC7734" w:rsidRPr="006C2BD1" w:rsidRDefault="00DC7734" w:rsidP="006C2BD1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b/>
          <w:lang w:val="uk-UA"/>
        </w:rPr>
      </w:pPr>
      <w:r w:rsidRPr="006C2BD1">
        <w:rPr>
          <w:rFonts w:ascii="Times New Roman" w:hAnsi="Times New Roman" w:cs="Times New Roman"/>
          <w:b/>
          <w:lang w:val="uk-UA"/>
        </w:rPr>
        <w:t>Дніпро</w:t>
      </w:r>
      <w:r w:rsidR="00E65223" w:rsidRPr="006C2BD1">
        <w:rPr>
          <w:rFonts w:ascii="Times New Roman" w:hAnsi="Times New Roman" w:cs="Times New Roman"/>
          <w:b/>
          <w:lang w:val="uk-UA"/>
        </w:rPr>
        <w:t>вська</w:t>
      </w:r>
      <w:r w:rsidRPr="006C2BD1">
        <w:rPr>
          <w:rFonts w:ascii="Times New Roman" w:hAnsi="Times New Roman" w:cs="Times New Roman"/>
          <w:b/>
          <w:lang w:val="uk-UA"/>
        </w:rPr>
        <w:t xml:space="preserve"> академія музики</w:t>
      </w:r>
    </w:p>
    <w:p w14:paraId="2C03CF53" w14:textId="2550DC9B" w:rsidR="00CE02D4" w:rsidRPr="006C2BD1" w:rsidRDefault="00CE02D4" w:rsidP="006C2BD1">
      <w:pPr>
        <w:spacing w:after="0"/>
        <w:ind w:left="851" w:right="282"/>
        <w:jc w:val="center"/>
        <w:rPr>
          <w:rFonts w:ascii="Times New Roman" w:hAnsi="Times New Roman" w:cs="Times New Roman"/>
          <w:b/>
          <w:lang w:val="uk-UA"/>
        </w:rPr>
      </w:pPr>
      <w:r w:rsidRPr="006C2BD1">
        <w:rPr>
          <w:rFonts w:ascii="Times New Roman" w:hAnsi="Times New Roman" w:cs="Times New Roman"/>
          <w:b/>
          <w:lang w:val="uk-UA"/>
        </w:rPr>
        <w:t>Навчально-наукова лабораторія</w:t>
      </w:r>
    </w:p>
    <w:p w14:paraId="2B88F9E7" w14:textId="76635D39" w:rsidR="00CE02D4" w:rsidRPr="006C2BD1" w:rsidRDefault="00CE02D4" w:rsidP="006C2BD1">
      <w:pPr>
        <w:spacing w:after="0"/>
        <w:ind w:left="851" w:right="282"/>
        <w:jc w:val="center"/>
        <w:rPr>
          <w:rFonts w:ascii="Times New Roman" w:hAnsi="Times New Roman" w:cs="Times New Roman"/>
          <w:b/>
          <w:lang w:val="uk-UA"/>
        </w:rPr>
      </w:pPr>
      <w:r w:rsidRPr="006C2BD1">
        <w:rPr>
          <w:rFonts w:ascii="Times New Roman" w:hAnsi="Times New Roman" w:cs="Times New Roman"/>
          <w:b/>
          <w:lang w:val="uk-UA"/>
        </w:rPr>
        <w:t>музичного фольклору та етнографії</w:t>
      </w:r>
    </w:p>
    <w:p w14:paraId="5783762E" w14:textId="5B9DC740" w:rsidR="00C247D6" w:rsidRPr="006C2BD1" w:rsidRDefault="00C247D6" w:rsidP="006C2BD1">
      <w:pPr>
        <w:spacing w:after="0"/>
        <w:ind w:left="851" w:right="282"/>
        <w:jc w:val="center"/>
        <w:rPr>
          <w:rFonts w:ascii="Times New Roman" w:hAnsi="Times New Roman" w:cs="Times New Roman"/>
          <w:b/>
          <w:lang w:val="uk-UA"/>
        </w:rPr>
      </w:pPr>
      <w:r w:rsidRPr="006C2BD1">
        <w:rPr>
          <w:rFonts w:ascii="Times New Roman" w:hAnsi="Times New Roman" w:cs="Times New Roman"/>
          <w:b/>
          <w:lang w:val="uk-UA"/>
        </w:rPr>
        <w:t>Громадська організація</w:t>
      </w:r>
      <w:r w:rsidR="00497D8E" w:rsidRPr="006C2BD1">
        <w:rPr>
          <w:rFonts w:ascii="Times New Roman" w:hAnsi="Times New Roman" w:cs="Times New Roman"/>
          <w:b/>
        </w:rPr>
        <w:t xml:space="preserve"> </w:t>
      </w:r>
      <w:r w:rsidRPr="006C2BD1">
        <w:rPr>
          <w:rFonts w:ascii="Times New Roman" w:hAnsi="Times New Roman" w:cs="Times New Roman"/>
          <w:b/>
          <w:lang w:val="uk-UA"/>
        </w:rPr>
        <w:t>«Міжнародний фестиваль музичного мистецтва</w:t>
      </w:r>
    </w:p>
    <w:p w14:paraId="0F349680" w14:textId="50EDF507" w:rsidR="00C247D6" w:rsidRPr="006C2BD1" w:rsidRDefault="004122FE" w:rsidP="006C2BD1">
      <w:pPr>
        <w:spacing w:after="0"/>
        <w:ind w:left="851" w:right="282"/>
        <w:jc w:val="center"/>
      </w:pPr>
      <w:r w:rsidRPr="006C2BD1">
        <w:rPr>
          <w:rFonts w:ascii="Times New Roman" w:hAnsi="Times New Roman" w:cs="Times New Roman"/>
          <w:b/>
        </w:rPr>
        <w:t>“</w:t>
      </w:r>
      <w:r w:rsidR="00C247D6" w:rsidRPr="006C2BD1">
        <w:rPr>
          <w:rFonts w:ascii="Times New Roman" w:hAnsi="Times New Roman" w:cs="Times New Roman"/>
          <w:b/>
          <w:lang w:val="uk-UA"/>
        </w:rPr>
        <w:t>МУЗИКА БЕЗ МЕЖ</w:t>
      </w:r>
      <w:r w:rsidRPr="006C2BD1">
        <w:rPr>
          <w:rFonts w:ascii="Times New Roman" w:hAnsi="Times New Roman" w:cs="Times New Roman"/>
          <w:b/>
        </w:rPr>
        <w:t>”</w:t>
      </w:r>
      <w:r w:rsidR="00C247D6" w:rsidRPr="006C2BD1">
        <w:rPr>
          <w:rFonts w:ascii="Times New Roman" w:hAnsi="Times New Roman" w:cs="Times New Roman"/>
          <w:b/>
          <w:lang w:val="uk-UA"/>
        </w:rPr>
        <w:t>»</w:t>
      </w:r>
      <w:r w:rsidR="00C247D6" w:rsidRPr="006C2BD1">
        <w:rPr>
          <w:rFonts w:ascii="Times New Roman" w:hAnsi="Times New Roman" w:cs="Times New Roman"/>
          <w:b/>
        </w:rPr>
        <w:t xml:space="preserve"> (</w:t>
      </w:r>
      <w:r w:rsidR="00C247D6" w:rsidRPr="006C2BD1">
        <w:rPr>
          <w:rFonts w:ascii="Times New Roman" w:hAnsi="Times New Roman" w:cs="Times New Roman"/>
          <w:b/>
          <w:lang w:val="uk-UA"/>
        </w:rPr>
        <w:t>Дніпро, Україна</w:t>
      </w:r>
      <w:r w:rsidR="00C247D6" w:rsidRPr="006C2BD1">
        <w:rPr>
          <w:rFonts w:ascii="Times New Roman" w:hAnsi="Times New Roman" w:cs="Times New Roman"/>
          <w:b/>
        </w:rPr>
        <w:t>)</w:t>
      </w:r>
    </w:p>
    <w:p w14:paraId="2F65299D" w14:textId="70A1EE01" w:rsidR="00C247D6" w:rsidRPr="006C2BD1" w:rsidRDefault="00C247D6" w:rsidP="006C2BD1">
      <w:pPr>
        <w:spacing w:after="0"/>
        <w:ind w:left="851" w:right="282"/>
        <w:jc w:val="center"/>
        <w:rPr>
          <w:rFonts w:ascii="Times New Roman" w:hAnsi="Times New Roman" w:cs="Times New Roman"/>
          <w:b/>
          <w:lang w:val="uk-UA"/>
        </w:rPr>
      </w:pPr>
      <w:r w:rsidRPr="006C2BD1">
        <w:rPr>
          <w:rFonts w:ascii="Times New Roman" w:hAnsi="Times New Roman" w:cs="Times New Roman"/>
          <w:b/>
          <w:lang w:val="uk-UA"/>
        </w:rPr>
        <w:t>Інститут литовської літератури і фольклору (Вільнюс, Литва)</w:t>
      </w:r>
      <w:bookmarkStart w:id="0" w:name="_GoBack"/>
      <w:bookmarkEnd w:id="0"/>
    </w:p>
    <w:p w14:paraId="598AA1C0" w14:textId="56FA3BE8" w:rsidR="00CE02D4" w:rsidRPr="006C2BD1" w:rsidRDefault="00CE02D4" w:rsidP="006C2BD1">
      <w:pPr>
        <w:spacing w:after="0"/>
        <w:ind w:left="851" w:right="282"/>
        <w:jc w:val="center"/>
        <w:rPr>
          <w:rFonts w:ascii="Times New Roman" w:hAnsi="Times New Roman" w:cs="Times New Roman"/>
          <w:b/>
        </w:rPr>
      </w:pPr>
    </w:p>
    <w:p w14:paraId="754110B4" w14:textId="77777777" w:rsidR="00FA2FD6" w:rsidRPr="006C2BD1" w:rsidRDefault="00A94D86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Шановні </w:t>
      </w:r>
      <w:r w:rsidR="00B42FC4" w:rsidRPr="006C2BD1">
        <w:rPr>
          <w:rFonts w:ascii="Times New Roman" w:hAnsi="Times New Roman" w:cs="Times New Roman"/>
          <w:lang w:val="uk-UA"/>
        </w:rPr>
        <w:t>колеги</w:t>
      </w:r>
      <w:r w:rsidRPr="006C2BD1">
        <w:rPr>
          <w:rFonts w:ascii="Times New Roman" w:hAnsi="Times New Roman" w:cs="Times New Roman"/>
          <w:lang w:val="uk-UA"/>
        </w:rPr>
        <w:t>!</w:t>
      </w:r>
    </w:p>
    <w:p w14:paraId="7B763C2C" w14:textId="10686B2E" w:rsidR="00DC7734" w:rsidRPr="006C2BD1" w:rsidRDefault="00DC7734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>Запрошу</w:t>
      </w:r>
      <w:r w:rsidR="00A94D86" w:rsidRPr="006C2BD1">
        <w:rPr>
          <w:rFonts w:ascii="Times New Roman" w:hAnsi="Times New Roman" w:cs="Times New Roman"/>
          <w:lang w:val="uk-UA"/>
        </w:rPr>
        <w:t>ємо</w:t>
      </w:r>
      <w:r w:rsidRPr="006C2BD1">
        <w:rPr>
          <w:rFonts w:ascii="Times New Roman" w:hAnsi="Times New Roman" w:cs="Times New Roman"/>
          <w:lang w:val="uk-UA"/>
        </w:rPr>
        <w:t xml:space="preserve"> Вас </w:t>
      </w:r>
      <w:r w:rsidR="00FA2FD6" w:rsidRPr="006C2BD1">
        <w:rPr>
          <w:rFonts w:ascii="Times New Roman" w:hAnsi="Times New Roman" w:cs="Times New Roman"/>
          <w:lang w:val="uk-UA"/>
        </w:rPr>
        <w:t>до</w:t>
      </w:r>
      <w:r w:rsidRPr="006C2BD1">
        <w:rPr>
          <w:rFonts w:ascii="Times New Roman" w:hAnsi="Times New Roman" w:cs="Times New Roman"/>
          <w:lang w:val="uk-UA"/>
        </w:rPr>
        <w:t xml:space="preserve"> участ</w:t>
      </w:r>
      <w:r w:rsidR="00FA2FD6" w:rsidRPr="006C2BD1">
        <w:rPr>
          <w:rFonts w:ascii="Times New Roman" w:hAnsi="Times New Roman" w:cs="Times New Roman"/>
          <w:lang w:val="uk-UA"/>
        </w:rPr>
        <w:t>і</w:t>
      </w:r>
      <w:r w:rsidRPr="006C2BD1">
        <w:rPr>
          <w:rFonts w:ascii="Times New Roman" w:hAnsi="Times New Roman" w:cs="Times New Roman"/>
          <w:lang w:val="uk-UA"/>
        </w:rPr>
        <w:t xml:space="preserve"> у</w:t>
      </w:r>
      <w:r w:rsidR="00FA2FD6" w:rsidRPr="006C2BD1">
        <w:rPr>
          <w:rFonts w:ascii="Times New Roman" w:hAnsi="Times New Roman" w:cs="Times New Roman"/>
          <w:lang w:val="uk-UA"/>
        </w:rPr>
        <w:t xml:space="preserve"> </w:t>
      </w:r>
      <w:r w:rsidR="00030A85" w:rsidRPr="006C2BD1">
        <w:rPr>
          <w:rFonts w:ascii="Times New Roman" w:hAnsi="Times New Roman" w:cs="Times New Roman"/>
          <w:b/>
          <w:lang w:val="uk-UA"/>
        </w:rPr>
        <w:t>П’ятому</w:t>
      </w:r>
      <w:r w:rsidR="00C42B5F" w:rsidRPr="006C2BD1">
        <w:rPr>
          <w:rFonts w:ascii="Times New Roman" w:hAnsi="Times New Roman" w:cs="Times New Roman"/>
          <w:b/>
          <w:lang w:val="uk-UA"/>
        </w:rPr>
        <w:t xml:space="preserve"> </w:t>
      </w:r>
      <w:r w:rsidRPr="006C2BD1">
        <w:rPr>
          <w:rFonts w:ascii="Times New Roman" w:hAnsi="Times New Roman" w:cs="Times New Roman"/>
          <w:b/>
          <w:lang w:val="uk-UA"/>
        </w:rPr>
        <w:t xml:space="preserve">Міжнародному </w:t>
      </w:r>
      <w:proofErr w:type="spellStart"/>
      <w:r w:rsidRPr="006C2BD1">
        <w:rPr>
          <w:rFonts w:ascii="Times New Roman" w:hAnsi="Times New Roman" w:cs="Times New Roman"/>
          <w:b/>
          <w:lang w:val="uk-UA"/>
        </w:rPr>
        <w:t>Етномузикознавчому</w:t>
      </w:r>
      <w:proofErr w:type="spellEnd"/>
      <w:r w:rsidRPr="006C2BD1">
        <w:rPr>
          <w:rFonts w:ascii="Times New Roman" w:hAnsi="Times New Roman" w:cs="Times New Roman"/>
          <w:b/>
          <w:lang w:val="uk-UA"/>
        </w:rPr>
        <w:t xml:space="preserve"> Симпозіумі</w:t>
      </w:r>
      <w:r w:rsidR="00FA2FD6" w:rsidRPr="006C2BD1">
        <w:rPr>
          <w:rFonts w:ascii="Times New Roman" w:hAnsi="Times New Roman" w:cs="Times New Roman"/>
          <w:lang w:val="uk-UA"/>
        </w:rPr>
        <w:t xml:space="preserve"> </w:t>
      </w:r>
      <w:r w:rsidRPr="006C2BD1">
        <w:rPr>
          <w:rFonts w:ascii="Times New Roman" w:hAnsi="Times New Roman" w:cs="Times New Roman"/>
          <w:b/>
          <w:lang w:val="uk-UA"/>
        </w:rPr>
        <w:t>«АКТУАЛЬНІ ПИТАННЯ СХІДНОЄВРОПЕЙСЬКОЇ ЕТНОМУЗИКОЛОГІЇ»</w:t>
      </w:r>
      <w:r w:rsidR="00FA2FD6" w:rsidRPr="006C2BD1">
        <w:rPr>
          <w:rFonts w:ascii="Times New Roman" w:hAnsi="Times New Roman" w:cs="Times New Roman"/>
          <w:bCs/>
          <w:lang w:val="uk-UA"/>
        </w:rPr>
        <w:t>,</w:t>
      </w:r>
      <w:r w:rsidR="00FA2FD6" w:rsidRPr="006C2BD1">
        <w:rPr>
          <w:rFonts w:ascii="Times New Roman" w:hAnsi="Times New Roman" w:cs="Times New Roman"/>
          <w:b/>
          <w:lang w:val="uk-UA"/>
        </w:rPr>
        <w:t xml:space="preserve"> </w:t>
      </w:r>
      <w:r w:rsidRPr="006C2BD1">
        <w:rPr>
          <w:rFonts w:ascii="Times New Roman" w:hAnsi="Times New Roman" w:cs="Times New Roman"/>
          <w:lang w:val="uk-UA"/>
        </w:rPr>
        <w:t xml:space="preserve">який відбудеться </w:t>
      </w:r>
      <w:r w:rsidR="00030A85" w:rsidRPr="006C2BD1">
        <w:rPr>
          <w:rFonts w:ascii="Times New Roman" w:hAnsi="Times New Roman" w:cs="Times New Roman"/>
          <w:b/>
          <w:iCs/>
          <w:lang w:val="uk-UA"/>
        </w:rPr>
        <w:t>11</w:t>
      </w:r>
      <w:r w:rsidR="00E65223" w:rsidRPr="006C2BD1">
        <w:rPr>
          <w:rFonts w:ascii="Times New Roman" w:hAnsi="Times New Roman" w:cs="Times New Roman"/>
          <w:b/>
          <w:iCs/>
          <w:lang w:val="en-US"/>
        </w:rPr>
        <w:t> </w:t>
      </w:r>
      <w:r w:rsidR="00E65223" w:rsidRPr="006C2BD1">
        <w:rPr>
          <w:rFonts w:ascii="Times New Roman" w:hAnsi="Times New Roman" w:cs="Times New Roman"/>
          <w:b/>
          <w:iCs/>
          <w:lang w:val="uk-UA"/>
        </w:rPr>
        <w:t>–</w:t>
      </w:r>
      <w:r w:rsidR="00E65223" w:rsidRPr="006C2BD1">
        <w:rPr>
          <w:rFonts w:ascii="Times New Roman" w:hAnsi="Times New Roman" w:cs="Times New Roman"/>
          <w:b/>
          <w:iCs/>
          <w:lang w:val="en-US"/>
        </w:rPr>
        <w:t> </w:t>
      </w:r>
      <w:r w:rsidR="00030A85" w:rsidRPr="006C2BD1">
        <w:rPr>
          <w:rFonts w:ascii="Times New Roman" w:hAnsi="Times New Roman" w:cs="Times New Roman"/>
          <w:b/>
          <w:iCs/>
          <w:lang w:val="uk-UA"/>
        </w:rPr>
        <w:t>13</w:t>
      </w:r>
      <w:r w:rsidR="00A80175" w:rsidRPr="006C2BD1">
        <w:rPr>
          <w:rFonts w:ascii="Times New Roman" w:hAnsi="Times New Roman" w:cs="Times New Roman"/>
          <w:b/>
          <w:iCs/>
          <w:lang w:val="uk-UA"/>
        </w:rPr>
        <w:t xml:space="preserve"> </w:t>
      </w:r>
      <w:r w:rsidR="00E65223" w:rsidRPr="006C2BD1">
        <w:rPr>
          <w:rFonts w:ascii="Times New Roman" w:hAnsi="Times New Roman" w:cs="Times New Roman"/>
          <w:b/>
          <w:iCs/>
          <w:lang w:val="uk-UA"/>
        </w:rPr>
        <w:t>лютого</w:t>
      </w:r>
      <w:r w:rsidR="00C42B5F" w:rsidRPr="006C2BD1">
        <w:rPr>
          <w:rFonts w:ascii="Times New Roman" w:hAnsi="Times New Roman" w:cs="Times New Roman"/>
          <w:b/>
          <w:iCs/>
          <w:lang w:val="uk-UA"/>
        </w:rPr>
        <w:t xml:space="preserve"> </w:t>
      </w:r>
      <w:r w:rsidRPr="006C2BD1">
        <w:rPr>
          <w:rFonts w:ascii="Times New Roman" w:hAnsi="Times New Roman" w:cs="Times New Roman"/>
          <w:b/>
          <w:iCs/>
          <w:lang w:val="uk-UA"/>
        </w:rPr>
        <w:t>20</w:t>
      </w:r>
      <w:r w:rsidR="00C42B5F" w:rsidRPr="006C2BD1">
        <w:rPr>
          <w:rFonts w:ascii="Times New Roman" w:hAnsi="Times New Roman" w:cs="Times New Roman"/>
          <w:b/>
          <w:iCs/>
          <w:lang w:val="uk-UA"/>
        </w:rPr>
        <w:t>2</w:t>
      </w:r>
      <w:r w:rsidR="0092525F" w:rsidRPr="006C2BD1">
        <w:rPr>
          <w:rFonts w:ascii="Times New Roman" w:hAnsi="Times New Roman" w:cs="Times New Roman"/>
          <w:b/>
          <w:iCs/>
          <w:lang w:val="uk-UA"/>
        </w:rPr>
        <w:t>6</w:t>
      </w:r>
      <w:r w:rsidR="00C42B5F" w:rsidRPr="006C2BD1">
        <w:rPr>
          <w:rFonts w:ascii="Times New Roman" w:hAnsi="Times New Roman" w:cs="Times New Roman"/>
          <w:b/>
          <w:iCs/>
          <w:lang w:val="uk-UA"/>
        </w:rPr>
        <w:t xml:space="preserve"> </w:t>
      </w:r>
      <w:r w:rsidRPr="006C2BD1">
        <w:rPr>
          <w:rFonts w:ascii="Times New Roman" w:hAnsi="Times New Roman" w:cs="Times New Roman"/>
          <w:b/>
          <w:iCs/>
          <w:lang w:val="uk-UA"/>
        </w:rPr>
        <w:t>року</w:t>
      </w:r>
      <w:r w:rsidRPr="006C2BD1">
        <w:rPr>
          <w:rFonts w:ascii="Times New Roman" w:hAnsi="Times New Roman" w:cs="Times New Roman"/>
          <w:lang w:val="uk-UA"/>
        </w:rPr>
        <w:t xml:space="preserve"> </w:t>
      </w:r>
      <w:r w:rsidR="00D4501C" w:rsidRPr="006C2BD1">
        <w:rPr>
          <w:rFonts w:ascii="Times New Roman" w:hAnsi="Times New Roman" w:cs="Times New Roman"/>
          <w:lang w:val="uk-UA"/>
        </w:rPr>
        <w:t>в</w:t>
      </w:r>
      <w:r w:rsidRPr="006C2BD1">
        <w:rPr>
          <w:rFonts w:ascii="Times New Roman" w:hAnsi="Times New Roman" w:cs="Times New Roman"/>
          <w:lang w:val="uk-UA"/>
        </w:rPr>
        <w:t xml:space="preserve"> </w:t>
      </w:r>
      <w:r w:rsidR="00E65223" w:rsidRPr="006C2BD1">
        <w:rPr>
          <w:rFonts w:ascii="Times New Roman" w:hAnsi="Times New Roman" w:cs="Times New Roman"/>
          <w:lang w:val="uk-UA"/>
        </w:rPr>
        <w:t xml:space="preserve">змішаному </w:t>
      </w:r>
      <w:r w:rsidR="00D4501C" w:rsidRPr="006C2BD1">
        <w:rPr>
          <w:rFonts w:ascii="Times New Roman" w:hAnsi="Times New Roman" w:cs="Times New Roman"/>
          <w:lang w:val="uk-UA"/>
        </w:rPr>
        <w:t>форматі</w:t>
      </w:r>
      <w:r w:rsidR="00865FE0" w:rsidRPr="006C2BD1">
        <w:rPr>
          <w:rFonts w:ascii="Times New Roman" w:hAnsi="Times New Roman" w:cs="Times New Roman"/>
          <w:lang w:val="uk-UA"/>
        </w:rPr>
        <w:t xml:space="preserve"> </w:t>
      </w:r>
      <w:r w:rsidR="00E65223" w:rsidRPr="006C2BD1">
        <w:rPr>
          <w:rFonts w:ascii="Times New Roman" w:hAnsi="Times New Roman" w:cs="Times New Roman"/>
          <w:lang w:val="uk-UA"/>
        </w:rPr>
        <w:t xml:space="preserve">(онлайн на платформі </w:t>
      </w:r>
      <w:r w:rsidR="00E65223" w:rsidRPr="006C2BD1">
        <w:rPr>
          <w:rFonts w:ascii="Times New Roman" w:hAnsi="Times New Roman" w:cs="Times New Roman"/>
          <w:lang w:val="en-US"/>
        </w:rPr>
        <w:t>ZOOM</w:t>
      </w:r>
      <w:r w:rsidR="008116F4" w:rsidRPr="006C2BD1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="008116F4" w:rsidRPr="006C2BD1">
        <w:rPr>
          <w:rFonts w:ascii="Times New Roman" w:hAnsi="Times New Roman" w:cs="Times New Roman"/>
          <w:lang w:val="uk-UA"/>
        </w:rPr>
        <w:t>офлайн</w:t>
      </w:r>
      <w:proofErr w:type="spellEnd"/>
      <w:r w:rsidR="008116F4" w:rsidRPr="006C2BD1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8116F4" w:rsidRPr="006C2BD1">
        <w:rPr>
          <w:rFonts w:ascii="Times New Roman" w:hAnsi="Times New Roman" w:cs="Times New Roman"/>
          <w:lang w:val="uk-UA"/>
        </w:rPr>
        <w:t>ауд</w:t>
      </w:r>
      <w:proofErr w:type="spellEnd"/>
      <w:r w:rsidR="008116F4" w:rsidRPr="006C2BD1">
        <w:rPr>
          <w:rFonts w:ascii="Times New Roman" w:hAnsi="Times New Roman" w:cs="Times New Roman"/>
          <w:lang w:val="uk-UA"/>
        </w:rPr>
        <w:t>. 420</w:t>
      </w:r>
      <w:r w:rsidR="00497D8E" w:rsidRPr="006C2BD1">
        <w:rPr>
          <w:rFonts w:ascii="Times New Roman" w:hAnsi="Times New Roman" w:cs="Times New Roman"/>
          <w:lang w:val="uk-UA"/>
        </w:rPr>
        <w:t xml:space="preserve"> Дніпровської академії музики</w:t>
      </w:r>
      <w:r w:rsidR="00E65223" w:rsidRPr="006C2BD1">
        <w:rPr>
          <w:rFonts w:ascii="Times New Roman" w:hAnsi="Times New Roman" w:cs="Times New Roman"/>
          <w:lang w:val="uk-UA"/>
        </w:rPr>
        <w:t>).</w:t>
      </w:r>
    </w:p>
    <w:p w14:paraId="67830537" w14:textId="32DCCE64" w:rsidR="00FA2FD6" w:rsidRPr="006C2BD1" w:rsidRDefault="00FA2FD6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>Тематика</w:t>
      </w:r>
      <w:r w:rsidR="001F4567">
        <w:rPr>
          <w:rFonts w:ascii="Times New Roman" w:hAnsi="Times New Roman" w:cs="Times New Roman"/>
          <w:lang w:val="uk-UA"/>
        </w:rPr>
        <w:t xml:space="preserve"> ю</w:t>
      </w:r>
      <w:r w:rsidR="008116F4" w:rsidRPr="006C2BD1">
        <w:rPr>
          <w:rFonts w:ascii="Times New Roman" w:hAnsi="Times New Roman" w:cs="Times New Roman"/>
          <w:lang w:val="uk-UA"/>
        </w:rPr>
        <w:t>вілейного,</w:t>
      </w:r>
      <w:r w:rsidR="00E65223" w:rsidRPr="006C2BD1">
        <w:rPr>
          <w:rFonts w:ascii="Times New Roman" w:hAnsi="Times New Roman" w:cs="Times New Roman"/>
          <w:lang w:val="uk-UA"/>
        </w:rPr>
        <w:t xml:space="preserve"> </w:t>
      </w:r>
      <w:r w:rsidR="008116F4" w:rsidRPr="006C2BD1">
        <w:rPr>
          <w:rFonts w:ascii="Times New Roman" w:hAnsi="Times New Roman" w:cs="Times New Roman"/>
          <w:lang w:val="uk-UA"/>
        </w:rPr>
        <w:t>П’ятого</w:t>
      </w:r>
      <w:r w:rsidR="00E65223" w:rsidRPr="006C2BD1">
        <w:rPr>
          <w:rFonts w:ascii="Times New Roman" w:hAnsi="Times New Roman" w:cs="Times New Roman"/>
          <w:lang w:val="uk-UA"/>
        </w:rPr>
        <w:t xml:space="preserve"> </w:t>
      </w:r>
      <w:r w:rsidRPr="006C2BD1">
        <w:rPr>
          <w:rFonts w:ascii="Times New Roman" w:hAnsi="Times New Roman" w:cs="Times New Roman"/>
          <w:lang w:val="uk-UA"/>
        </w:rPr>
        <w:t xml:space="preserve">Симпозіуму: </w:t>
      </w:r>
      <w:r w:rsidR="008116F4" w:rsidRPr="006C2BD1">
        <w:rPr>
          <w:rFonts w:ascii="Times New Roman" w:hAnsi="Times New Roman" w:cs="Times New Roman"/>
          <w:b/>
          <w:bCs/>
          <w:lang w:val="uk-UA"/>
        </w:rPr>
        <w:t>«</w:t>
      </w:r>
      <w:proofErr w:type="spellStart"/>
      <w:r w:rsidR="008116F4" w:rsidRPr="006C2BD1">
        <w:rPr>
          <w:rFonts w:ascii="Times New Roman" w:hAnsi="Times New Roman" w:cs="Times New Roman"/>
          <w:b/>
          <w:bCs/>
          <w:lang w:val="uk-UA"/>
        </w:rPr>
        <w:t>Етномузикознавство</w:t>
      </w:r>
      <w:proofErr w:type="spellEnd"/>
      <w:r w:rsidR="008116F4" w:rsidRPr="006C2BD1">
        <w:rPr>
          <w:rFonts w:ascii="Times New Roman" w:hAnsi="Times New Roman" w:cs="Times New Roman"/>
          <w:b/>
          <w:bCs/>
          <w:lang w:val="uk-UA"/>
        </w:rPr>
        <w:t xml:space="preserve"> XXI століття: традиція, ідентичність і глобальні трансформації»</w:t>
      </w:r>
      <w:r w:rsidR="008116F4" w:rsidRPr="006C2BD1">
        <w:rPr>
          <w:rFonts w:ascii="Times New Roman" w:hAnsi="Times New Roman" w:cs="Times New Roman"/>
          <w:lang w:val="uk-UA"/>
        </w:rPr>
        <w:t xml:space="preserve">. </w:t>
      </w:r>
      <w:r w:rsidR="00971840" w:rsidRPr="006C2BD1">
        <w:rPr>
          <w:rFonts w:ascii="Times New Roman" w:hAnsi="Times New Roman" w:cs="Times New Roman"/>
          <w:lang w:val="uk-UA"/>
        </w:rPr>
        <w:t xml:space="preserve">Під час Симпозіуму передбачаються доповіді, лекції, презентації провідних </w:t>
      </w:r>
      <w:proofErr w:type="spellStart"/>
      <w:r w:rsidR="00971840" w:rsidRPr="006C2BD1">
        <w:rPr>
          <w:rFonts w:ascii="Times New Roman" w:hAnsi="Times New Roman" w:cs="Times New Roman"/>
          <w:lang w:val="uk-UA"/>
        </w:rPr>
        <w:t>етномузикологів</w:t>
      </w:r>
      <w:proofErr w:type="spellEnd"/>
      <w:r w:rsidR="00971840" w:rsidRPr="006C2BD1">
        <w:rPr>
          <w:rFonts w:ascii="Times New Roman" w:hAnsi="Times New Roman" w:cs="Times New Roman"/>
          <w:lang w:val="uk-UA"/>
        </w:rPr>
        <w:t xml:space="preserve">, </w:t>
      </w:r>
      <w:r w:rsidR="00030A85" w:rsidRPr="006C2BD1">
        <w:rPr>
          <w:rFonts w:ascii="Times New Roman" w:hAnsi="Times New Roman" w:cs="Times New Roman"/>
          <w:lang w:val="uk-UA"/>
        </w:rPr>
        <w:t>фольклористів</w:t>
      </w:r>
      <w:r w:rsidR="00971840" w:rsidRPr="006C2BD1">
        <w:rPr>
          <w:rFonts w:ascii="Times New Roman" w:hAnsi="Times New Roman" w:cs="Times New Roman"/>
          <w:lang w:val="uk-UA"/>
        </w:rPr>
        <w:t>, етнологів України та Європи, а також вільні круглі столи, пр</w:t>
      </w:r>
      <w:r w:rsidR="00D960AA" w:rsidRPr="006C2BD1">
        <w:rPr>
          <w:rFonts w:ascii="Times New Roman" w:hAnsi="Times New Roman" w:cs="Times New Roman"/>
          <w:lang w:val="uk-UA"/>
        </w:rPr>
        <w:t>и</w:t>
      </w:r>
      <w:r w:rsidR="00971840" w:rsidRPr="006C2BD1">
        <w:rPr>
          <w:rFonts w:ascii="Times New Roman" w:hAnsi="Times New Roman" w:cs="Times New Roman"/>
          <w:lang w:val="uk-UA"/>
        </w:rPr>
        <w:t>свячені проблемам дослідження та збереження народної музики.</w:t>
      </w:r>
    </w:p>
    <w:p w14:paraId="01EF4DB6" w14:textId="3CF6AD63" w:rsidR="00DC7734" w:rsidRPr="006C2BD1" w:rsidRDefault="00DC7734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В рамках Симпозіуму планується розгляд </w:t>
      </w:r>
      <w:r w:rsidR="005358CB" w:rsidRPr="006C2BD1">
        <w:rPr>
          <w:rFonts w:ascii="Times New Roman" w:hAnsi="Times New Roman" w:cs="Times New Roman"/>
          <w:lang w:val="uk-UA"/>
        </w:rPr>
        <w:t>актуальних</w:t>
      </w:r>
      <w:r w:rsidRPr="006C2BD1">
        <w:rPr>
          <w:rFonts w:ascii="Times New Roman" w:hAnsi="Times New Roman" w:cs="Times New Roman"/>
          <w:lang w:val="uk-UA"/>
        </w:rPr>
        <w:t xml:space="preserve"> </w:t>
      </w:r>
      <w:r w:rsidR="005358CB" w:rsidRPr="006C2BD1">
        <w:rPr>
          <w:rFonts w:ascii="Times New Roman" w:hAnsi="Times New Roman" w:cs="Times New Roman"/>
          <w:lang w:val="uk-UA"/>
        </w:rPr>
        <w:t xml:space="preserve">питань сучасної </w:t>
      </w:r>
      <w:proofErr w:type="spellStart"/>
      <w:r w:rsidR="005358CB" w:rsidRPr="006C2BD1">
        <w:rPr>
          <w:rFonts w:ascii="Times New Roman" w:hAnsi="Times New Roman" w:cs="Times New Roman"/>
          <w:lang w:val="uk-UA"/>
        </w:rPr>
        <w:t>етномузикознавчої</w:t>
      </w:r>
      <w:proofErr w:type="spellEnd"/>
      <w:r w:rsidR="005358CB" w:rsidRPr="006C2BD1">
        <w:rPr>
          <w:rFonts w:ascii="Times New Roman" w:hAnsi="Times New Roman" w:cs="Times New Roman"/>
          <w:lang w:val="uk-UA"/>
        </w:rPr>
        <w:t xml:space="preserve"> науки</w:t>
      </w:r>
      <w:r w:rsidRPr="006C2BD1">
        <w:rPr>
          <w:rFonts w:ascii="Times New Roman" w:hAnsi="Times New Roman" w:cs="Times New Roman"/>
          <w:lang w:val="uk-UA"/>
        </w:rPr>
        <w:t>:</w:t>
      </w:r>
    </w:p>
    <w:p w14:paraId="5E668521" w14:textId="739DADF0" w:rsidR="00E65223" w:rsidRPr="006C2BD1" w:rsidRDefault="00E65223" w:rsidP="006C2BD1">
      <w:pPr>
        <w:spacing w:after="0" w:line="240" w:lineRule="auto"/>
        <w:ind w:left="851" w:right="282" w:hanging="142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>- питання порятунку та збереження фольклорних архівів у воєнний час;</w:t>
      </w:r>
    </w:p>
    <w:p w14:paraId="7F5C5656" w14:textId="7CFD9431" w:rsidR="00E65223" w:rsidRPr="006C2BD1" w:rsidRDefault="00E65223" w:rsidP="006C2BD1">
      <w:pPr>
        <w:spacing w:after="0" w:line="240" w:lineRule="auto"/>
        <w:ind w:left="851" w:right="282" w:hanging="142"/>
        <w:jc w:val="both"/>
        <w:rPr>
          <w:rFonts w:ascii="Times New Roman" w:hAnsi="Times New Roman" w:cs="Times New Roman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="00DD47A7" w:rsidRPr="006C2BD1">
        <w:rPr>
          <w:rFonts w:ascii="Times New Roman" w:hAnsi="Times New Roman" w:cs="Times New Roman"/>
          <w:lang w:val="uk-UA"/>
        </w:rPr>
        <w:t>народномузичне</w:t>
      </w:r>
      <w:proofErr w:type="spellEnd"/>
      <w:r w:rsidR="00DD47A7" w:rsidRPr="006C2BD1">
        <w:rPr>
          <w:rFonts w:ascii="Times New Roman" w:hAnsi="Times New Roman" w:cs="Times New Roman"/>
          <w:lang w:val="uk-UA"/>
        </w:rPr>
        <w:t xml:space="preserve"> виконавство та дослідження традиційної культури в умовах війни</w:t>
      </w:r>
      <w:r w:rsidR="008116F4" w:rsidRPr="006C2BD1">
        <w:rPr>
          <w:rFonts w:ascii="Times New Roman" w:hAnsi="Times New Roman" w:cs="Times New Roman"/>
          <w:lang w:val="uk-UA"/>
        </w:rPr>
        <w:t xml:space="preserve"> та кризи</w:t>
      </w:r>
      <w:r w:rsidR="00DD47A7" w:rsidRPr="006C2BD1">
        <w:rPr>
          <w:rFonts w:ascii="Times New Roman" w:hAnsi="Times New Roman" w:cs="Times New Roman"/>
          <w:lang w:val="uk-UA"/>
        </w:rPr>
        <w:t>;</w:t>
      </w:r>
    </w:p>
    <w:p w14:paraId="4A88349A" w14:textId="0396B82F" w:rsidR="00DC7734" w:rsidRPr="006C2BD1" w:rsidRDefault="00DC7734" w:rsidP="006C2BD1">
      <w:pPr>
        <w:spacing w:after="0" w:line="240" w:lineRule="auto"/>
        <w:ind w:left="142" w:right="282" w:firstLine="567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E65223" w:rsidRPr="006C2BD1">
        <w:rPr>
          <w:rFonts w:ascii="Times New Roman" w:hAnsi="Times New Roman" w:cs="Times New Roman"/>
          <w:lang w:val="uk-UA"/>
        </w:rPr>
        <w:t>р</w:t>
      </w:r>
      <w:r w:rsidRPr="006C2BD1">
        <w:rPr>
          <w:rFonts w:ascii="Times New Roman" w:hAnsi="Times New Roman" w:cs="Times New Roman"/>
          <w:lang w:val="uk-UA"/>
        </w:rPr>
        <w:t>егіональні, жанрові та виконавські особливості народної музики;</w:t>
      </w:r>
    </w:p>
    <w:p w14:paraId="2B6A6150" w14:textId="3F939DAC" w:rsidR="00DC7734" w:rsidRPr="006C2BD1" w:rsidRDefault="00DC7734" w:rsidP="006C2BD1">
      <w:pPr>
        <w:spacing w:after="0" w:line="240" w:lineRule="auto"/>
        <w:ind w:left="142" w:right="282" w:firstLine="567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E65223" w:rsidRPr="006C2BD1">
        <w:rPr>
          <w:rFonts w:ascii="Times New Roman" w:hAnsi="Times New Roman" w:cs="Times New Roman"/>
          <w:lang w:val="uk-UA"/>
        </w:rPr>
        <w:t>і</w:t>
      </w:r>
      <w:r w:rsidRPr="006C2BD1">
        <w:rPr>
          <w:rFonts w:ascii="Times New Roman" w:hAnsi="Times New Roman" w:cs="Times New Roman"/>
          <w:lang w:val="uk-UA"/>
        </w:rPr>
        <w:t>сторія, методика запису, обробки та архівування фольклорного матеріалу;</w:t>
      </w:r>
    </w:p>
    <w:p w14:paraId="55ABD006" w14:textId="3BED2F9E" w:rsidR="005358CB" w:rsidRPr="006C2BD1" w:rsidRDefault="005358CB" w:rsidP="006C2BD1">
      <w:pPr>
        <w:spacing w:after="0" w:line="240" w:lineRule="auto"/>
        <w:ind w:left="142" w:right="282" w:firstLine="567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E65223" w:rsidRPr="006C2BD1">
        <w:rPr>
          <w:rFonts w:ascii="Times New Roman" w:hAnsi="Times New Roman" w:cs="Times New Roman"/>
          <w:lang w:val="uk-UA"/>
        </w:rPr>
        <w:t>с</w:t>
      </w:r>
      <w:r w:rsidRPr="006C2BD1">
        <w:rPr>
          <w:rFonts w:ascii="Times New Roman" w:hAnsi="Times New Roman" w:cs="Times New Roman"/>
          <w:lang w:val="uk-UA"/>
        </w:rPr>
        <w:t>учасні методики аналізу та збереження нематеріальної культурної спадщини;</w:t>
      </w:r>
    </w:p>
    <w:p w14:paraId="77853B34" w14:textId="1F01146F" w:rsidR="005358CB" w:rsidRPr="006C2BD1" w:rsidRDefault="005358CB" w:rsidP="006C2BD1">
      <w:pPr>
        <w:spacing w:after="0" w:line="240" w:lineRule="auto"/>
        <w:ind w:left="142" w:right="282" w:firstLine="567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E65223" w:rsidRPr="006C2BD1">
        <w:rPr>
          <w:rFonts w:ascii="Times New Roman" w:hAnsi="Times New Roman" w:cs="Times New Roman"/>
          <w:lang w:val="uk-UA"/>
        </w:rPr>
        <w:t>к</w:t>
      </w:r>
      <w:r w:rsidRPr="006C2BD1">
        <w:rPr>
          <w:rFonts w:ascii="Times New Roman" w:hAnsi="Times New Roman" w:cs="Times New Roman"/>
          <w:lang w:val="uk-UA"/>
        </w:rPr>
        <w:t xml:space="preserve">артографування явищ </w:t>
      </w:r>
      <w:proofErr w:type="spellStart"/>
      <w:r w:rsidRPr="006C2BD1">
        <w:rPr>
          <w:rFonts w:ascii="Times New Roman" w:hAnsi="Times New Roman" w:cs="Times New Roman"/>
          <w:lang w:val="uk-UA"/>
        </w:rPr>
        <w:t>народномузичної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культури;</w:t>
      </w:r>
    </w:p>
    <w:p w14:paraId="221696DA" w14:textId="3E3333E9" w:rsidR="00DC7734" w:rsidRPr="006C2BD1" w:rsidRDefault="00DC7734" w:rsidP="006C2BD1">
      <w:pPr>
        <w:spacing w:after="0" w:line="240" w:lineRule="auto"/>
        <w:ind w:left="142" w:right="282" w:firstLine="567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E65223" w:rsidRPr="006C2BD1">
        <w:rPr>
          <w:rFonts w:ascii="Times New Roman" w:hAnsi="Times New Roman" w:cs="Times New Roman"/>
          <w:lang w:val="uk-UA"/>
        </w:rPr>
        <w:t>т</w:t>
      </w:r>
      <w:r w:rsidRPr="006C2BD1">
        <w:rPr>
          <w:rFonts w:ascii="Times New Roman" w:hAnsi="Times New Roman" w:cs="Times New Roman"/>
          <w:lang w:val="uk-UA"/>
        </w:rPr>
        <w:t>радиційна інструментальна музика;</w:t>
      </w:r>
    </w:p>
    <w:p w14:paraId="4D5B4796" w14:textId="5437D0DC" w:rsidR="00E65223" w:rsidRPr="006C2BD1" w:rsidRDefault="00E65223" w:rsidP="006C2BD1">
      <w:pPr>
        <w:spacing w:after="0" w:line="240" w:lineRule="auto"/>
        <w:ind w:left="142" w:right="282" w:firstLine="567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C2167D" w:rsidRPr="006C2BD1">
        <w:rPr>
          <w:rFonts w:ascii="Times New Roman" w:hAnsi="Times New Roman" w:cs="Times New Roman"/>
          <w:lang w:val="uk-UA"/>
        </w:rPr>
        <w:t xml:space="preserve">питання </w:t>
      </w:r>
      <w:proofErr w:type="spellStart"/>
      <w:r w:rsidRPr="006C2BD1">
        <w:rPr>
          <w:rFonts w:ascii="Times New Roman" w:hAnsi="Times New Roman" w:cs="Times New Roman"/>
          <w:lang w:val="uk-UA"/>
        </w:rPr>
        <w:t>етнохореологі</w:t>
      </w:r>
      <w:r w:rsidR="00C2167D" w:rsidRPr="006C2BD1">
        <w:rPr>
          <w:rFonts w:ascii="Times New Roman" w:hAnsi="Times New Roman" w:cs="Times New Roman"/>
          <w:lang w:val="uk-UA"/>
        </w:rPr>
        <w:t>ї</w:t>
      </w:r>
      <w:proofErr w:type="spellEnd"/>
      <w:r w:rsidRPr="006C2BD1">
        <w:rPr>
          <w:rFonts w:ascii="Times New Roman" w:hAnsi="Times New Roman" w:cs="Times New Roman"/>
          <w:lang w:val="uk-UA"/>
        </w:rPr>
        <w:t>;</w:t>
      </w:r>
    </w:p>
    <w:p w14:paraId="4DA45471" w14:textId="5F2CF9E0" w:rsidR="005358CB" w:rsidRPr="006C2BD1" w:rsidRDefault="00DC7734" w:rsidP="006C2BD1">
      <w:pPr>
        <w:spacing w:after="0" w:line="240" w:lineRule="auto"/>
        <w:ind w:left="851" w:right="282" w:hanging="141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E65223" w:rsidRPr="006C2BD1">
        <w:rPr>
          <w:rFonts w:ascii="Times New Roman" w:hAnsi="Times New Roman" w:cs="Times New Roman"/>
          <w:lang w:val="uk-UA"/>
        </w:rPr>
        <w:t>м</w:t>
      </w:r>
      <w:r w:rsidRPr="006C2BD1">
        <w:rPr>
          <w:rFonts w:ascii="Times New Roman" w:hAnsi="Times New Roman" w:cs="Times New Roman"/>
          <w:lang w:val="uk-UA"/>
        </w:rPr>
        <w:t>іжрегіональні та міжетнічні паралелі у музичному фольклорі</w:t>
      </w:r>
      <w:r w:rsidR="00971840" w:rsidRPr="006C2BD1">
        <w:rPr>
          <w:rFonts w:ascii="Times New Roman" w:hAnsi="Times New Roman" w:cs="Times New Roman"/>
          <w:lang w:val="uk-UA"/>
        </w:rPr>
        <w:t>;</w:t>
      </w:r>
    </w:p>
    <w:p w14:paraId="57A5E476" w14:textId="4A1DEEFC" w:rsidR="00DC7734" w:rsidRPr="006C2BD1" w:rsidRDefault="005358CB" w:rsidP="006C2BD1">
      <w:pPr>
        <w:spacing w:after="0" w:line="240" w:lineRule="auto"/>
        <w:ind w:left="851" w:right="282" w:hanging="141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E65223" w:rsidRPr="006C2BD1">
        <w:rPr>
          <w:rFonts w:ascii="Times New Roman" w:hAnsi="Times New Roman" w:cs="Times New Roman"/>
          <w:lang w:val="uk-UA"/>
        </w:rPr>
        <w:t>н</w:t>
      </w:r>
      <w:r w:rsidR="00971840" w:rsidRPr="006C2BD1">
        <w:rPr>
          <w:rFonts w:ascii="Times New Roman" w:hAnsi="Times New Roman" w:cs="Times New Roman"/>
          <w:lang w:val="uk-UA"/>
        </w:rPr>
        <w:t>овітні</w:t>
      </w:r>
      <w:r w:rsidRPr="006C2BD1">
        <w:rPr>
          <w:rFonts w:ascii="Times New Roman" w:hAnsi="Times New Roman" w:cs="Times New Roman"/>
          <w:lang w:val="uk-UA"/>
        </w:rPr>
        <w:t xml:space="preserve"> методи збереження</w:t>
      </w:r>
      <w:r w:rsidR="00CE5C89" w:rsidRPr="006C2BD1">
        <w:rPr>
          <w:rFonts w:ascii="Times New Roman" w:hAnsi="Times New Roman" w:cs="Times New Roman"/>
          <w:lang w:val="uk-UA"/>
        </w:rPr>
        <w:t xml:space="preserve"> і промоції</w:t>
      </w:r>
      <w:r w:rsidRPr="006C2BD1">
        <w:rPr>
          <w:rFonts w:ascii="Times New Roman" w:hAnsi="Times New Roman" w:cs="Times New Roman"/>
          <w:lang w:val="uk-UA"/>
        </w:rPr>
        <w:t xml:space="preserve"> елементів нематеріальної культурної спадщини</w:t>
      </w:r>
      <w:r w:rsidR="00A13610" w:rsidRPr="006C2BD1">
        <w:rPr>
          <w:rFonts w:ascii="Times New Roman" w:hAnsi="Times New Roman" w:cs="Times New Roman"/>
          <w:lang w:val="uk-UA"/>
        </w:rPr>
        <w:t>;</w:t>
      </w:r>
    </w:p>
    <w:p w14:paraId="3124A399" w14:textId="04439DF4" w:rsidR="0026587F" w:rsidRPr="006C2BD1" w:rsidRDefault="00A13610" w:rsidP="006C2BD1">
      <w:pPr>
        <w:spacing w:after="0" w:line="240" w:lineRule="auto"/>
        <w:ind w:left="851" w:right="282" w:hanging="141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="00E65223" w:rsidRPr="006C2BD1">
        <w:rPr>
          <w:rFonts w:ascii="Times New Roman" w:hAnsi="Times New Roman" w:cs="Times New Roman"/>
          <w:lang w:val="uk-UA"/>
        </w:rPr>
        <w:t>е</w:t>
      </w:r>
      <w:r w:rsidRPr="006C2BD1">
        <w:rPr>
          <w:rFonts w:ascii="Times New Roman" w:hAnsi="Times New Roman" w:cs="Times New Roman"/>
          <w:lang w:val="uk-UA"/>
        </w:rPr>
        <w:t>тномузична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педагогіка</w:t>
      </w:r>
      <w:r w:rsidR="00E65223" w:rsidRPr="006C2BD1">
        <w:rPr>
          <w:rFonts w:ascii="Times New Roman" w:hAnsi="Times New Roman" w:cs="Times New Roman"/>
          <w:lang w:val="uk-UA"/>
        </w:rPr>
        <w:t xml:space="preserve"> та виконавство</w:t>
      </w:r>
      <w:r w:rsidR="00A15EB9" w:rsidRPr="006C2BD1">
        <w:rPr>
          <w:rFonts w:ascii="Times New Roman" w:hAnsi="Times New Roman" w:cs="Times New Roman"/>
          <w:lang w:val="uk-UA"/>
        </w:rPr>
        <w:t>;</w:t>
      </w:r>
    </w:p>
    <w:p w14:paraId="2B49C950" w14:textId="6F814672" w:rsidR="00A13610" w:rsidRPr="006C2BD1" w:rsidRDefault="0026587F" w:rsidP="006C2BD1">
      <w:pPr>
        <w:spacing w:after="0" w:line="240" w:lineRule="auto"/>
        <w:ind w:left="851" w:right="282" w:hanging="141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ювілейні дати видатних постатей </w:t>
      </w:r>
      <w:r w:rsidR="00A15EB9" w:rsidRPr="006C2BD1">
        <w:rPr>
          <w:rFonts w:ascii="Times New Roman" w:hAnsi="Times New Roman" w:cs="Times New Roman"/>
          <w:lang w:val="uk-UA"/>
        </w:rPr>
        <w:t xml:space="preserve">у розвитку </w:t>
      </w:r>
      <w:r w:rsidRPr="006C2BD1">
        <w:rPr>
          <w:rFonts w:ascii="Times New Roman" w:hAnsi="Times New Roman" w:cs="Times New Roman"/>
          <w:lang w:val="uk-UA"/>
        </w:rPr>
        <w:t>фольклористичної науки</w:t>
      </w:r>
      <w:r w:rsidR="00E65223" w:rsidRPr="006C2BD1">
        <w:rPr>
          <w:rFonts w:ascii="Times New Roman" w:hAnsi="Times New Roman" w:cs="Times New Roman"/>
          <w:lang w:val="uk-UA"/>
        </w:rPr>
        <w:t>.</w:t>
      </w:r>
    </w:p>
    <w:p w14:paraId="27B00BB3" w14:textId="4DBEB471" w:rsidR="005358CB" w:rsidRPr="006C2BD1" w:rsidRDefault="005358CB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До участі в Симпозіумі запрошуються науковці, здобувачі наукових ступенів, </w:t>
      </w:r>
      <w:r w:rsidR="00971840" w:rsidRPr="006C2BD1">
        <w:rPr>
          <w:rFonts w:ascii="Times New Roman" w:hAnsi="Times New Roman" w:cs="Times New Roman"/>
          <w:lang w:val="uk-UA"/>
        </w:rPr>
        <w:t>виконавці народної музики</w:t>
      </w:r>
      <w:r w:rsidRPr="006C2BD1">
        <w:rPr>
          <w:rFonts w:ascii="Times New Roman" w:hAnsi="Times New Roman" w:cs="Times New Roman"/>
          <w:lang w:val="uk-UA"/>
        </w:rPr>
        <w:t>, викладачі.</w:t>
      </w:r>
    </w:p>
    <w:p w14:paraId="0D2970F8" w14:textId="16C6435E" w:rsidR="009608C8" w:rsidRPr="006C2BD1" w:rsidRDefault="00DC7734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b/>
          <w:bCs/>
          <w:lang w:val="uk-UA"/>
        </w:rPr>
        <w:t xml:space="preserve">Заявки на участь у Симпозіумі та тези доповідей (до 2000 </w:t>
      </w:r>
      <w:proofErr w:type="spellStart"/>
      <w:r w:rsidRPr="006C2BD1">
        <w:rPr>
          <w:rFonts w:ascii="Times New Roman" w:hAnsi="Times New Roman" w:cs="Times New Roman"/>
          <w:b/>
          <w:bCs/>
          <w:lang w:val="uk-UA"/>
        </w:rPr>
        <w:t>зн</w:t>
      </w:r>
      <w:proofErr w:type="spellEnd"/>
      <w:r w:rsidRPr="006C2BD1">
        <w:rPr>
          <w:rFonts w:ascii="Times New Roman" w:hAnsi="Times New Roman" w:cs="Times New Roman"/>
          <w:b/>
          <w:bCs/>
          <w:lang w:val="uk-UA"/>
        </w:rPr>
        <w:t>.)</w:t>
      </w:r>
      <w:r w:rsidRPr="006C2BD1">
        <w:rPr>
          <w:rFonts w:ascii="Times New Roman" w:hAnsi="Times New Roman" w:cs="Times New Roman"/>
          <w:lang w:val="uk-UA"/>
        </w:rPr>
        <w:t xml:space="preserve"> просимо надіслати</w:t>
      </w:r>
      <w:r w:rsidR="00E8286D" w:rsidRPr="006C2BD1">
        <w:rPr>
          <w:rFonts w:ascii="Times New Roman" w:hAnsi="Times New Roman" w:cs="Times New Roman"/>
          <w:lang w:val="uk-UA"/>
        </w:rPr>
        <w:t xml:space="preserve"> </w:t>
      </w:r>
      <w:r w:rsidRPr="006C2BD1">
        <w:rPr>
          <w:rFonts w:ascii="Times New Roman" w:hAnsi="Times New Roman" w:cs="Times New Roman"/>
          <w:b/>
          <w:iCs/>
          <w:lang w:val="uk-UA"/>
        </w:rPr>
        <w:t>до</w:t>
      </w:r>
      <w:r w:rsidR="008116F4" w:rsidRPr="006C2BD1">
        <w:rPr>
          <w:rFonts w:ascii="Times New Roman" w:hAnsi="Times New Roman" w:cs="Times New Roman"/>
          <w:b/>
          <w:iCs/>
          <w:lang w:val="uk-UA"/>
        </w:rPr>
        <w:t> </w:t>
      </w:r>
      <w:r w:rsidR="00030A85" w:rsidRPr="006C2BD1">
        <w:rPr>
          <w:rFonts w:ascii="Times New Roman" w:hAnsi="Times New Roman" w:cs="Times New Roman"/>
          <w:b/>
          <w:iCs/>
          <w:lang w:val="uk-UA"/>
        </w:rPr>
        <w:t>1</w:t>
      </w:r>
      <w:r w:rsidR="00D4501C" w:rsidRPr="006C2BD1">
        <w:rPr>
          <w:rFonts w:ascii="Times New Roman" w:hAnsi="Times New Roman" w:cs="Times New Roman"/>
          <w:b/>
          <w:iCs/>
          <w:lang w:val="en-US"/>
        </w:rPr>
        <w:t> </w:t>
      </w:r>
      <w:r w:rsidR="0092525F" w:rsidRPr="006C2BD1">
        <w:rPr>
          <w:rFonts w:ascii="Times New Roman" w:hAnsi="Times New Roman" w:cs="Times New Roman"/>
          <w:b/>
          <w:iCs/>
          <w:lang w:val="uk-UA"/>
        </w:rPr>
        <w:t>січня</w:t>
      </w:r>
      <w:r w:rsidRPr="006C2BD1">
        <w:rPr>
          <w:rFonts w:ascii="Times New Roman" w:hAnsi="Times New Roman" w:cs="Times New Roman"/>
          <w:b/>
          <w:iCs/>
          <w:lang w:val="uk-UA"/>
        </w:rPr>
        <w:t xml:space="preserve"> 20</w:t>
      </w:r>
      <w:r w:rsidR="00865FE0" w:rsidRPr="006C2BD1">
        <w:rPr>
          <w:rFonts w:ascii="Times New Roman" w:hAnsi="Times New Roman" w:cs="Times New Roman"/>
          <w:b/>
          <w:iCs/>
          <w:lang w:val="uk-UA"/>
        </w:rPr>
        <w:t>2</w:t>
      </w:r>
      <w:r w:rsidR="0092525F" w:rsidRPr="006C2BD1">
        <w:rPr>
          <w:rFonts w:ascii="Times New Roman" w:hAnsi="Times New Roman" w:cs="Times New Roman"/>
          <w:b/>
          <w:iCs/>
          <w:lang w:val="uk-UA"/>
        </w:rPr>
        <w:t>6</w:t>
      </w:r>
      <w:r w:rsidRPr="006C2BD1">
        <w:rPr>
          <w:rFonts w:ascii="Times New Roman" w:hAnsi="Times New Roman" w:cs="Times New Roman"/>
          <w:b/>
          <w:iCs/>
          <w:lang w:val="uk-UA"/>
        </w:rPr>
        <w:t> р</w:t>
      </w:r>
      <w:r w:rsidR="00971840" w:rsidRPr="006C2BD1">
        <w:rPr>
          <w:rFonts w:ascii="Times New Roman" w:hAnsi="Times New Roman" w:cs="Times New Roman"/>
          <w:b/>
          <w:iCs/>
          <w:lang w:val="uk-UA"/>
        </w:rPr>
        <w:t>оку</w:t>
      </w:r>
      <w:r w:rsidRPr="006C2BD1">
        <w:rPr>
          <w:rFonts w:ascii="Times New Roman" w:hAnsi="Times New Roman" w:cs="Times New Roman"/>
          <w:lang w:val="uk-UA"/>
        </w:rPr>
        <w:t xml:space="preserve"> на адресу Оргкомітету: </w:t>
      </w:r>
      <w:hyperlink r:id="rId8" w:history="1">
        <w:r w:rsidR="005B0A36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eee</w:t>
        </w:r>
        <w:r w:rsidR="005B0A36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uk-UA"/>
          </w:rPr>
          <w:t>.</w:t>
        </w:r>
        <w:r w:rsidR="005B0A36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dnipro</w:t>
        </w:r>
        <w:r w:rsidR="005B0A36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uk-UA"/>
          </w:rPr>
          <w:t>@</w:t>
        </w:r>
        <w:r w:rsidR="005B0A36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gmail</w:t>
        </w:r>
        <w:r w:rsidR="005B0A36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uk-UA"/>
          </w:rPr>
          <w:t>.</w:t>
        </w:r>
        <w:r w:rsidR="005B0A36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com</w:t>
        </w:r>
      </w:hyperlink>
      <w:r w:rsidR="00E8286D" w:rsidRPr="006C2BD1">
        <w:rPr>
          <w:rStyle w:val="a4"/>
          <w:rFonts w:ascii="Times New Roman" w:hAnsi="Times New Roman" w:cs="Times New Roman"/>
          <w:color w:val="auto"/>
          <w:u w:val="none"/>
          <w:lang w:val="uk-UA"/>
        </w:rPr>
        <w:t>. Тези доповідей будуть опубліковані до початку Симпозіуму на офіційному сайті ДАМ</w:t>
      </w:r>
      <w:r w:rsidR="00C76F26" w:rsidRPr="00C76F26">
        <w:rPr>
          <w:rStyle w:val="a4"/>
          <w:rFonts w:ascii="Times New Roman" w:hAnsi="Times New Roman" w:cs="Times New Roman"/>
          <w:color w:val="auto"/>
          <w:u w:val="none"/>
        </w:rPr>
        <w:t xml:space="preserve"> (</w:t>
      </w:r>
      <w:proofErr w:type="spellStart"/>
      <w:r w:rsidR="00C76F26">
        <w:rPr>
          <w:rStyle w:val="a4"/>
          <w:rFonts w:ascii="Times New Roman" w:hAnsi="Times New Roman" w:cs="Times New Roman"/>
          <w:color w:val="auto"/>
          <w:u w:val="none"/>
          <w:lang w:val="en-US"/>
        </w:rPr>
        <w:t>dk</w:t>
      </w:r>
      <w:proofErr w:type="spellEnd"/>
      <w:r w:rsidR="00C76F26" w:rsidRPr="00C76F26">
        <w:rPr>
          <w:rStyle w:val="a4"/>
          <w:rFonts w:ascii="Times New Roman" w:hAnsi="Times New Roman" w:cs="Times New Roman"/>
          <w:color w:val="auto"/>
          <w:u w:val="none"/>
        </w:rPr>
        <w:t>.</w:t>
      </w:r>
      <w:proofErr w:type="spellStart"/>
      <w:r w:rsidR="00C76F26">
        <w:rPr>
          <w:rStyle w:val="a4"/>
          <w:rFonts w:ascii="Times New Roman" w:hAnsi="Times New Roman" w:cs="Times New Roman"/>
          <w:color w:val="auto"/>
          <w:u w:val="none"/>
          <w:lang w:val="en-US"/>
        </w:rPr>
        <w:t>dp</w:t>
      </w:r>
      <w:proofErr w:type="spellEnd"/>
      <w:r w:rsidR="00C76F26" w:rsidRPr="00C76F26">
        <w:rPr>
          <w:rStyle w:val="a4"/>
          <w:rFonts w:ascii="Times New Roman" w:hAnsi="Times New Roman" w:cs="Times New Roman"/>
          <w:color w:val="auto"/>
          <w:u w:val="none"/>
        </w:rPr>
        <w:t>.</w:t>
      </w:r>
      <w:proofErr w:type="spellStart"/>
      <w:r w:rsidR="00C76F26">
        <w:rPr>
          <w:rStyle w:val="a4"/>
          <w:rFonts w:ascii="Times New Roman" w:hAnsi="Times New Roman" w:cs="Times New Roman"/>
          <w:color w:val="auto"/>
          <w:u w:val="none"/>
          <w:lang w:val="en-US"/>
        </w:rPr>
        <w:t>ua</w:t>
      </w:r>
      <w:proofErr w:type="spellEnd"/>
      <w:r w:rsidR="00C76F26" w:rsidRPr="00C76F26">
        <w:rPr>
          <w:rStyle w:val="a4"/>
          <w:rFonts w:ascii="Times New Roman" w:hAnsi="Times New Roman" w:cs="Times New Roman"/>
          <w:color w:val="auto"/>
          <w:u w:val="none"/>
        </w:rPr>
        <w:t>)</w:t>
      </w:r>
      <w:r w:rsidR="00E8286D" w:rsidRPr="006C2BD1">
        <w:rPr>
          <w:rStyle w:val="a4"/>
          <w:rFonts w:ascii="Times New Roman" w:hAnsi="Times New Roman" w:cs="Times New Roman"/>
          <w:color w:val="auto"/>
          <w:u w:val="none"/>
          <w:lang w:val="uk-UA"/>
        </w:rPr>
        <w:t>.</w:t>
      </w:r>
      <w:r w:rsidR="00E8286D" w:rsidRPr="006C2BD1">
        <w:rPr>
          <w:rFonts w:ascii="Times New Roman" w:hAnsi="Times New Roman" w:cs="Times New Roman"/>
          <w:lang w:val="uk-UA"/>
        </w:rPr>
        <w:t xml:space="preserve"> </w:t>
      </w:r>
      <w:r w:rsidR="00B42FC4" w:rsidRPr="006C2BD1">
        <w:rPr>
          <w:rFonts w:ascii="Times New Roman" w:hAnsi="Times New Roman" w:cs="Times New Roman"/>
          <w:lang w:val="uk-UA"/>
        </w:rPr>
        <w:t xml:space="preserve">Оргкомітет залишає за собою право відбору </w:t>
      </w:r>
      <w:r w:rsidR="008116F4" w:rsidRPr="006C2BD1">
        <w:rPr>
          <w:rFonts w:ascii="Times New Roman" w:hAnsi="Times New Roman" w:cs="Times New Roman"/>
          <w:lang w:val="uk-UA"/>
        </w:rPr>
        <w:t xml:space="preserve">тем </w:t>
      </w:r>
      <w:r w:rsidR="00E8286D" w:rsidRPr="006C2BD1">
        <w:rPr>
          <w:rFonts w:ascii="Times New Roman" w:hAnsi="Times New Roman" w:cs="Times New Roman"/>
          <w:lang w:val="uk-UA"/>
        </w:rPr>
        <w:t>доповідей.</w:t>
      </w:r>
      <w:r w:rsidR="006C2BD1">
        <w:rPr>
          <w:rFonts w:ascii="Times New Roman" w:hAnsi="Times New Roman" w:cs="Times New Roman"/>
          <w:lang w:val="uk-UA"/>
        </w:rPr>
        <w:t xml:space="preserve"> Про прийняття тем до участі у симпозіумі буде сповіщено до 1 лютого 2026 р.</w:t>
      </w:r>
    </w:p>
    <w:p w14:paraId="275E297F" w14:textId="623D3A7B" w:rsidR="00DC7734" w:rsidRPr="006C2BD1" w:rsidRDefault="005B0A36" w:rsidP="006C2BD1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>Регламент виступ</w:t>
      </w:r>
      <w:r w:rsidR="00E8286D" w:rsidRPr="006C2BD1">
        <w:rPr>
          <w:rFonts w:ascii="Times New Roman" w:hAnsi="Times New Roman" w:cs="Times New Roman"/>
          <w:lang w:val="uk-UA"/>
        </w:rPr>
        <w:t>у:</w:t>
      </w:r>
      <w:r w:rsidRPr="006C2BD1">
        <w:rPr>
          <w:rFonts w:ascii="Times New Roman" w:hAnsi="Times New Roman" w:cs="Times New Roman"/>
          <w:lang w:val="uk-UA"/>
        </w:rPr>
        <w:t xml:space="preserve"> доповідь – </w:t>
      </w:r>
      <w:r w:rsidR="00030A85" w:rsidRPr="006C2BD1">
        <w:rPr>
          <w:rFonts w:ascii="Times New Roman" w:hAnsi="Times New Roman" w:cs="Times New Roman"/>
          <w:lang w:val="uk-UA"/>
        </w:rPr>
        <w:t>2</w:t>
      </w:r>
      <w:r w:rsidRPr="006C2BD1">
        <w:rPr>
          <w:rFonts w:ascii="Times New Roman" w:hAnsi="Times New Roman" w:cs="Times New Roman"/>
          <w:lang w:val="uk-UA"/>
        </w:rPr>
        <w:t>0 х</w:t>
      </w:r>
      <w:r w:rsidR="00030A85" w:rsidRPr="006C2BD1">
        <w:rPr>
          <w:rFonts w:ascii="Times New Roman" w:hAnsi="Times New Roman" w:cs="Times New Roman"/>
          <w:lang w:val="uk-UA"/>
        </w:rPr>
        <w:t>в.</w:t>
      </w:r>
      <w:r w:rsidR="003B168A" w:rsidRPr="006C2BD1">
        <w:rPr>
          <w:rFonts w:ascii="Times New Roman" w:hAnsi="Times New Roman" w:cs="Times New Roman"/>
          <w:lang w:val="uk-UA"/>
        </w:rPr>
        <w:t>;</w:t>
      </w:r>
      <w:r w:rsidRPr="006C2BD1">
        <w:rPr>
          <w:rFonts w:ascii="Times New Roman" w:hAnsi="Times New Roman" w:cs="Times New Roman"/>
          <w:lang w:val="uk-UA"/>
        </w:rPr>
        <w:t xml:space="preserve"> тривалість лекції та майстер-класу обговорю</w:t>
      </w:r>
      <w:r w:rsidR="00E8286D" w:rsidRPr="006C2BD1">
        <w:rPr>
          <w:rFonts w:ascii="Times New Roman" w:hAnsi="Times New Roman" w:cs="Times New Roman"/>
          <w:lang w:val="uk-UA"/>
        </w:rPr>
        <w:t>ватимуться</w:t>
      </w:r>
      <w:r w:rsidR="00030A85" w:rsidRPr="006C2BD1">
        <w:rPr>
          <w:rFonts w:ascii="Times New Roman" w:hAnsi="Times New Roman" w:cs="Times New Roman"/>
          <w:lang w:val="uk-UA"/>
        </w:rPr>
        <w:t xml:space="preserve"> з учасниками</w:t>
      </w:r>
      <w:r w:rsidRPr="006C2BD1">
        <w:rPr>
          <w:rFonts w:ascii="Times New Roman" w:hAnsi="Times New Roman" w:cs="Times New Roman"/>
          <w:lang w:val="uk-UA"/>
        </w:rPr>
        <w:t xml:space="preserve"> індивідуально.</w:t>
      </w:r>
    </w:p>
    <w:p w14:paraId="64B0B1A1" w14:textId="378DC320" w:rsidR="00E8286D" w:rsidRPr="006C2BD1" w:rsidRDefault="00C76F26" w:rsidP="006C2BD1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Робочі мови</w:t>
      </w:r>
      <w:r w:rsidR="00E8286D" w:rsidRPr="006C2BD1">
        <w:rPr>
          <w:rFonts w:ascii="Times New Roman" w:hAnsi="Times New Roman" w:cs="Times New Roman"/>
          <w:lang w:val="uk-UA"/>
        </w:rPr>
        <w:t xml:space="preserve"> </w:t>
      </w:r>
      <w:r w:rsidR="00030A85" w:rsidRPr="006C2BD1">
        <w:rPr>
          <w:rFonts w:ascii="Times New Roman" w:hAnsi="Times New Roman" w:cs="Times New Roman"/>
          <w:lang w:val="uk-UA"/>
        </w:rPr>
        <w:t>с</w:t>
      </w:r>
      <w:r w:rsidR="00E8286D" w:rsidRPr="006C2BD1">
        <w:rPr>
          <w:rFonts w:ascii="Times New Roman" w:hAnsi="Times New Roman" w:cs="Times New Roman"/>
          <w:lang w:val="uk-UA"/>
        </w:rPr>
        <w:t xml:space="preserve">импозіуму: </w:t>
      </w:r>
      <w:r w:rsidR="00E8286D" w:rsidRPr="00C76F26">
        <w:rPr>
          <w:rFonts w:ascii="Times New Roman" w:hAnsi="Times New Roman" w:cs="Times New Roman"/>
          <w:i/>
          <w:iCs/>
          <w:lang w:val="uk-UA"/>
        </w:rPr>
        <w:t>українська</w:t>
      </w:r>
      <w:r w:rsidR="00E8286D" w:rsidRPr="006C2BD1">
        <w:rPr>
          <w:rFonts w:ascii="Times New Roman" w:hAnsi="Times New Roman" w:cs="Times New Roman"/>
          <w:lang w:val="uk-UA"/>
        </w:rPr>
        <w:t xml:space="preserve">, </w:t>
      </w:r>
      <w:r w:rsidR="00E8286D" w:rsidRPr="00C76F26">
        <w:rPr>
          <w:rFonts w:ascii="Times New Roman" w:hAnsi="Times New Roman" w:cs="Times New Roman"/>
          <w:i/>
          <w:iCs/>
          <w:lang w:val="uk-UA"/>
        </w:rPr>
        <w:t>англійська</w:t>
      </w:r>
      <w:r w:rsidR="00E8286D" w:rsidRPr="006C2BD1">
        <w:rPr>
          <w:rFonts w:ascii="Times New Roman" w:hAnsi="Times New Roman" w:cs="Times New Roman"/>
          <w:lang w:val="uk-UA"/>
        </w:rPr>
        <w:t>.</w:t>
      </w:r>
    </w:p>
    <w:p w14:paraId="626ABE82" w14:textId="7D4C8F3C" w:rsidR="00DC7734" w:rsidRPr="006C2BD1" w:rsidRDefault="009608C8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>К</w:t>
      </w:r>
      <w:r w:rsidR="005B0A36" w:rsidRPr="006C2BD1">
        <w:rPr>
          <w:rFonts w:ascii="Times New Roman" w:hAnsi="Times New Roman" w:cs="Times New Roman"/>
          <w:lang w:val="uk-UA"/>
        </w:rPr>
        <w:t>ожен доповідач отримає сертифікат про участь</w:t>
      </w:r>
      <w:r w:rsidR="00E8286D" w:rsidRPr="006C2BD1">
        <w:rPr>
          <w:rFonts w:ascii="Times New Roman" w:hAnsi="Times New Roman" w:cs="Times New Roman"/>
          <w:lang w:val="uk-UA"/>
        </w:rPr>
        <w:t xml:space="preserve"> у Симпозіумі. </w:t>
      </w:r>
      <w:r w:rsidR="00CE5C89" w:rsidRPr="006C2BD1">
        <w:rPr>
          <w:rFonts w:ascii="Times New Roman" w:hAnsi="Times New Roman" w:cs="Times New Roman"/>
          <w:lang w:val="uk-UA"/>
        </w:rPr>
        <w:t xml:space="preserve">Доповідачам надається </w:t>
      </w:r>
      <w:r w:rsidR="00E8286D" w:rsidRPr="006C2BD1">
        <w:rPr>
          <w:rFonts w:ascii="Times New Roman" w:hAnsi="Times New Roman" w:cs="Times New Roman"/>
          <w:lang w:val="uk-UA"/>
        </w:rPr>
        <w:t xml:space="preserve">можливість </w:t>
      </w:r>
      <w:r w:rsidR="00CE5C89" w:rsidRPr="006C2BD1">
        <w:rPr>
          <w:rFonts w:ascii="Times New Roman" w:hAnsi="Times New Roman" w:cs="Times New Roman"/>
          <w:lang w:val="uk-UA"/>
        </w:rPr>
        <w:t xml:space="preserve">безкоштовної </w:t>
      </w:r>
      <w:r w:rsidR="00E8286D" w:rsidRPr="006C2BD1">
        <w:rPr>
          <w:rFonts w:ascii="Times New Roman" w:hAnsi="Times New Roman" w:cs="Times New Roman"/>
          <w:lang w:val="uk-UA"/>
        </w:rPr>
        <w:t>наукової публікації у фаховому збірнику</w:t>
      </w:r>
      <w:r w:rsidR="00CE5C89" w:rsidRPr="006C2BD1">
        <w:rPr>
          <w:rFonts w:ascii="Times New Roman" w:hAnsi="Times New Roman" w:cs="Times New Roman"/>
          <w:lang w:val="uk-UA"/>
        </w:rPr>
        <w:t xml:space="preserve"> категорії</w:t>
      </w:r>
      <w:r w:rsidR="00CE5C89" w:rsidRPr="006C2BD1">
        <w:rPr>
          <w:rFonts w:ascii="Times New Roman" w:hAnsi="Times New Roman" w:cs="Times New Roman"/>
          <w:lang w:val="en-US"/>
        </w:rPr>
        <w:t> </w:t>
      </w:r>
      <w:r w:rsidR="00CE5C89" w:rsidRPr="006C2BD1">
        <w:rPr>
          <w:rFonts w:ascii="Times New Roman" w:hAnsi="Times New Roman" w:cs="Times New Roman"/>
          <w:lang w:val="uk-UA"/>
        </w:rPr>
        <w:t>«Б»</w:t>
      </w:r>
      <w:r w:rsidR="00E8286D" w:rsidRPr="006C2BD1">
        <w:rPr>
          <w:rFonts w:ascii="Times New Roman" w:hAnsi="Times New Roman" w:cs="Times New Roman"/>
          <w:lang w:val="uk-UA"/>
        </w:rPr>
        <w:t xml:space="preserve"> «Музикознавча думка Дніпропетровщини».</w:t>
      </w:r>
    </w:p>
    <w:p w14:paraId="4CFBDCF4" w14:textId="7B95D3AF" w:rsidR="00A65E93" w:rsidRPr="006C2BD1" w:rsidRDefault="00A65E93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За новинами стосовно проведення Симпозіуму можна стежити на сторінці заходу: </w:t>
      </w:r>
    </w:p>
    <w:p w14:paraId="3DE6E0DA" w14:textId="28CDB14D" w:rsidR="00A65E93" w:rsidRPr="006C2BD1" w:rsidRDefault="00A65E93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u w:val="single"/>
          <w:lang w:val="uk-UA"/>
        </w:rPr>
      </w:pPr>
      <w:r w:rsidRPr="006C2BD1">
        <w:rPr>
          <w:rFonts w:ascii="Times New Roman" w:hAnsi="Times New Roman" w:cs="Times New Roman"/>
          <w:u w:val="single"/>
          <w:lang w:val="uk-UA"/>
        </w:rPr>
        <w:t>https://www.facebook.com/ 100278165924497</w:t>
      </w:r>
    </w:p>
    <w:p w14:paraId="2EB9F311" w14:textId="64536017" w:rsidR="00E8286D" w:rsidRPr="006C2BD1" w:rsidRDefault="00E8286D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Контакти організаторів: </w:t>
      </w:r>
    </w:p>
    <w:p w14:paraId="3BD6AEEB" w14:textId="35593C92" w:rsidR="00E8286D" w:rsidRPr="006C2BD1" w:rsidRDefault="00E8286D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>(+38) 063-061-89-2</w:t>
      </w:r>
      <w:r w:rsidR="003A5251" w:rsidRPr="006C2BD1">
        <w:rPr>
          <w:rFonts w:ascii="Times New Roman" w:hAnsi="Times New Roman" w:cs="Times New Roman"/>
          <w:lang w:val="uk-UA"/>
        </w:rPr>
        <w:t>4, (+37) 065-716-716</w:t>
      </w:r>
      <w:r w:rsidRPr="006C2BD1">
        <w:rPr>
          <w:rFonts w:ascii="Times New Roman" w:hAnsi="Times New Roman" w:cs="Times New Roman"/>
          <w:lang w:val="uk-UA"/>
        </w:rPr>
        <w:t xml:space="preserve">, </w:t>
      </w:r>
      <w:r w:rsidR="00CE5C89" w:rsidRPr="006C2BD1">
        <w:rPr>
          <w:rFonts w:ascii="Times New Roman" w:hAnsi="Times New Roman" w:cs="Times New Roman"/>
          <w:lang w:val="en-US"/>
        </w:rPr>
        <w:t>h</w:t>
      </w:r>
      <w:r w:rsidR="00CE5C89" w:rsidRPr="006C2BD1">
        <w:rPr>
          <w:rFonts w:ascii="Times New Roman" w:hAnsi="Times New Roman" w:cs="Times New Roman"/>
        </w:rPr>
        <w:t>.</w:t>
      </w:r>
      <w:proofErr w:type="spellStart"/>
      <w:r w:rsidR="00CE5C89" w:rsidRPr="006C2BD1">
        <w:rPr>
          <w:rFonts w:ascii="Times New Roman" w:hAnsi="Times New Roman" w:cs="Times New Roman"/>
          <w:lang w:val="en-US"/>
        </w:rPr>
        <w:t>pshenichkina</w:t>
      </w:r>
      <w:proofErr w:type="spellEnd"/>
      <w:r w:rsidRPr="006C2BD1">
        <w:rPr>
          <w:rFonts w:ascii="Times New Roman" w:hAnsi="Times New Roman" w:cs="Times New Roman"/>
          <w:lang w:val="uk-UA"/>
        </w:rPr>
        <w:t>@</w:t>
      </w:r>
      <w:proofErr w:type="spellStart"/>
      <w:r w:rsidRPr="006C2BD1">
        <w:rPr>
          <w:rFonts w:ascii="Times New Roman" w:hAnsi="Times New Roman" w:cs="Times New Roman"/>
          <w:lang w:val="en-US"/>
        </w:rPr>
        <w:t>gmail</w:t>
      </w:r>
      <w:proofErr w:type="spellEnd"/>
      <w:r w:rsidRPr="006C2BD1">
        <w:rPr>
          <w:rFonts w:ascii="Times New Roman" w:hAnsi="Times New Roman" w:cs="Times New Roman"/>
          <w:lang w:val="uk-UA"/>
        </w:rPr>
        <w:t>.</w:t>
      </w:r>
      <w:r w:rsidRPr="006C2BD1">
        <w:rPr>
          <w:rFonts w:ascii="Times New Roman" w:hAnsi="Times New Roman" w:cs="Times New Roman"/>
          <w:lang w:val="en-US"/>
        </w:rPr>
        <w:t>com</w:t>
      </w:r>
      <w:r w:rsidRPr="006C2BD1">
        <w:rPr>
          <w:rFonts w:ascii="Times New Roman" w:hAnsi="Times New Roman" w:cs="Times New Roman"/>
          <w:lang w:val="uk-UA"/>
        </w:rPr>
        <w:t xml:space="preserve"> – Галина </w:t>
      </w:r>
      <w:proofErr w:type="spellStart"/>
      <w:r w:rsidRPr="006C2BD1">
        <w:rPr>
          <w:rFonts w:ascii="Times New Roman" w:hAnsi="Times New Roman" w:cs="Times New Roman"/>
          <w:lang w:val="uk-UA"/>
        </w:rPr>
        <w:t>Пшенічкіна</w:t>
      </w:r>
      <w:proofErr w:type="spellEnd"/>
      <w:r w:rsidRPr="006C2BD1">
        <w:rPr>
          <w:rFonts w:ascii="Times New Roman" w:hAnsi="Times New Roman" w:cs="Times New Roman"/>
          <w:lang w:val="uk-UA"/>
        </w:rPr>
        <w:t>;</w:t>
      </w:r>
    </w:p>
    <w:p w14:paraId="360144F7" w14:textId="527A17A0" w:rsidR="00E8286D" w:rsidRPr="006C2BD1" w:rsidRDefault="00E8286D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>(+38) 097-095-40-</w:t>
      </w:r>
      <w:r w:rsidRPr="006C2BD1">
        <w:rPr>
          <w:rFonts w:ascii="Times New Roman" w:hAnsi="Times New Roman" w:cs="Times New Roman"/>
        </w:rPr>
        <w:t>49</w:t>
      </w:r>
      <w:r w:rsidR="00CE5C89" w:rsidRPr="006C2BD1">
        <w:rPr>
          <w:rFonts w:ascii="Times New Roman" w:hAnsi="Times New Roman" w:cs="Times New Roman"/>
        </w:rPr>
        <w:t xml:space="preserve">; </w:t>
      </w:r>
      <w:hyperlink r:id="rId9" w:history="1">
        <w:r w:rsidR="00523C96" w:rsidRPr="006C2BD1">
          <w:rPr>
            <w:rFonts w:ascii="Times New Roman" w:hAnsi="Times New Roman" w:cs="Times New Roman"/>
            <w:lang w:val="en-US"/>
          </w:rPr>
          <w:t>a</w:t>
        </w:r>
        <w:r w:rsidR="00523C96" w:rsidRPr="006C2BD1">
          <w:rPr>
            <w:rFonts w:ascii="Times New Roman" w:hAnsi="Times New Roman" w:cs="Times New Roman"/>
          </w:rPr>
          <w:t>.</w:t>
        </w:r>
        <w:r w:rsidR="00523C96" w:rsidRPr="006C2BD1">
          <w:rPr>
            <w:rFonts w:ascii="Times New Roman" w:hAnsi="Times New Roman" w:cs="Times New Roman"/>
            <w:lang w:val="en-US"/>
          </w:rPr>
          <w:t>liubymova</w:t>
        </w:r>
        <w:r w:rsidR="00523C96" w:rsidRPr="006C2BD1">
          <w:rPr>
            <w:rFonts w:ascii="Times New Roman" w:hAnsi="Times New Roman" w:cs="Times New Roman"/>
          </w:rPr>
          <w:t>@</w:t>
        </w:r>
        <w:r w:rsidR="00523C96" w:rsidRPr="006C2BD1">
          <w:rPr>
            <w:rFonts w:ascii="Times New Roman" w:hAnsi="Times New Roman" w:cs="Times New Roman"/>
            <w:lang w:val="en-US"/>
          </w:rPr>
          <w:t>dk</w:t>
        </w:r>
        <w:r w:rsidR="00523C96" w:rsidRPr="006C2BD1">
          <w:rPr>
            <w:rFonts w:ascii="Times New Roman" w:hAnsi="Times New Roman" w:cs="Times New Roman"/>
          </w:rPr>
          <w:t>.</w:t>
        </w:r>
        <w:r w:rsidR="00523C96" w:rsidRPr="006C2BD1">
          <w:rPr>
            <w:rFonts w:ascii="Times New Roman" w:hAnsi="Times New Roman" w:cs="Times New Roman"/>
            <w:lang w:val="en-US"/>
          </w:rPr>
          <w:t>dp</w:t>
        </w:r>
        <w:r w:rsidR="00523C96" w:rsidRPr="006C2BD1">
          <w:rPr>
            <w:rFonts w:ascii="Times New Roman" w:hAnsi="Times New Roman" w:cs="Times New Roman"/>
          </w:rPr>
          <w:t>.</w:t>
        </w:r>
        <w:proofErr w:type="spellStart"/>
        <w:r w:rsidR="00523C96" w:rsidRPr="006C2BD1">
          <w:rPr>
            <w:rFonts w:ascii="Times New Roman" w:hAnsi="Times New Roman" w:cs="Times New Roman"/>
            <w:lang w:val="en-US"/>
          </w:rPr>
          <w:t>ua</w:t>
        </w:r>
        <w:proofErr w:type="spellEnd"/>
      </w:hyperlink>
      <w:r w:rsidR="00523C96" w:rsidRPr="006C2BD1">
        <w:rPr>
          <w:rFonts w:ascii="Times New Roman" w:hAnsi="Times New Roman" w:cs="Times New Roman"/>
        </w:rPr>
        <w:t xml:space="preserve"> </w:t>
      </w:r>
      <w:r w:rsidRPr="006C2BD1">
        <w:rPr>
          <w:rFonts w:ascii="Times New Roman" w:hAnsi="Times New Roman" w:cs="Times New Roman"/>
        </w:rPr>
        <w:t>– А</w:t>
      </w:r>
      <w:proofErr w:type="spellStart"/>
      <w:r w:rsidRPr="006C2BD1">
        <w:rPr>
          <w:rFonts w:ascii="Times New Roman" w:hAnsi="Times New Roman" w:cs="Times New Roman"/>
          <w:lang w:val="uk-UA"/>
        </w:rPr>
        <w:t>настасія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Любимова.</w:t>
      </w:r>
    </w:p>
    <w:p w14:paraId="239608E7" w14:textId="77777777" w:rsidR="00DC7734" w:rsidRPr="006C2BD1" w:rsidRDefault="00DC7734" w:rsidP="006C2BD1">
      <w:pPr>
        <w:spacing w:after="0" w:line="240" w:lineRule="auto"/>
        <w:ind w:right="282" w:firstLine="709"/>
        <w:jc w:val="right"/>
        <w:rPr>
          <w:rFonts w:ascii="Times New Roman" w:hAnsi="Times New Roman" w:cs="Times New Roman"/>
          <w:i/>
          <w:iCs/>
          <w:lang w:val="uk-UA"/>
        </w:rPr>
      </w:pPr>
      <w:r w:rsidRPr="006C2BD1">
        <w:rPr>
          <w:rFonts w:ascii="Times New Roman" w:hAnsi="Times New Roman" w:cs="Times New Roman"/>
          <w:i/>
          <w:iCs/>
          <w:lang w:val="uk-UA"/>
        </w:rPr>
        <w:t>З повагою,</w:t>
      </w:r>
    </w:p>
    <w:p w14:paraId="4DE059C3" w14:textId="03731A5D" w:rsidR="00DC7734" w:rsidRPr="006C2BD1" w:rsidRDefault="00DC7734" w:rsidP="006C2BD1">
      <w:pPr>
        <w:spacing w:after="0" w:line="240" w:lineRule="auto"/>
        <w:ind w:right="282" w:firstLine="709"/>
        <w:jc w:val="right"/>
        <w:rPr>
          <w:rFonts w:ascii="Times New Roman" w:hAnsi="Times New Roman" w:cs="Times New Roman"/>
          <w:i/>
          <w:iCs/>
          <w:lang w:val="uk-UA"/>
        </w:rPr>
      </w:pPr>
      <w:r w:rsidRPr="006C2BD1">
        <w:rPr>
          <w:rFonts w:ascii="Times New Roman" w:hAnsi="Times New Roman" w:cs="Times New Roman"/>
          <w:i/>
          <w:iCs/>
          <w:lang w:val="uk-UA"/>
        </w:rPr>
        <w:t>О</w:t>
      </w:r>
      <w:r w:rsidR="006B133C" w:rsidRPr="006C2BD1">
        <w:rPr>
          <w:rFonts w:ascii="Times New Roman" w:hAnsi="Times New Roman" w:cs="Times New Roman"/>
          <w:i/>
          <w:iCs/>
          <w:lang w:val="uk-UA"/>
        </w:rPr>
        <w:t>рг</w:t>
      </w:r>
      <w:r w:rsidRPr="006C2BD1">
        <w:rPr>
          <w:rFonts w:ascii="Times New Roman" w:hAnsi="Times New Roman" w:cs="Times New Roman"/>
          <w:i/>
          <w:iCs/>
          <w:lang w:val="uk-UA"/>
        </w:rPr>
        <w:t>комітет</w:t>
      </w:r>
      <w:r w:rsidR="000E554F" w:rsidRPr="006C2BD1">
        <w:rPr>
          <w:rFonts w:ascii="Times New Roman" w:hAnsi="Times New Roman" w:cs="Times New Roman"/>
          <w:i/>
          <w:iCs/>
          <w:lang w:val="uk-UA"/>
        </w:rPr>
        <w:t>:</w:t>
      </w:r>
    </w:p>
    <w:p w14:paraId="3C1E100D" w14:textId="77777777" w:rsidR="00CE5C89" w:rsidRPr="006C2BD1" w:rsidRDefault="00E8286D" w:rsidP="006C2BD1">
      <w:pPr>
        <w:spacing w:after="0" w:line="240" w:lineRule="auto"/>
        <w:ind w:right="282" w:firstLine="709"/>
        <w:jc w:val="right"/>
        <w:rPr>
          <w:rFonts w:ascii="Times New Roman" w:hAnsi="Times New Roman" w:cs="Times New Roman"/>
          <w:i/>
          <w:iCs/>
          <w:lang w:val="uk-UA"/>
        </w:rPr>
      </w:pPr>
      <w:r w:rsidRPr="006C2BD1">
        <w:rPr>
          <w:rFonts w:ascii="Times New Roman" w:hAnsi="Times New Roman" w:cs="Times New Roman"/>
          <w:i/>
          <w:iCs/>
          <w:lang w:val="uk-UA"/>
        </w:rPr>
        <w:t>Юрій Новіков (голова),</w:t>
      </w:r>
      <w:r w:rsidR="006B133C" w:rsidRPr="006C2BD1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CE5C89" w:rsidRPr="006C2BD1">
        <w:rPr>
          <w:rFonts w:ascii="Times New Roman" w:hAnsi="Times New Roman" w:cs="Times New Roman"/>
          <w:i/>
          <w:iCs/>
          <w:lang w:val="uk-UA"/>
        </w:rPr>
        <w:t xml:space="preserve">Валерій </w:t>
      </w:r>
      <w:proofErr w:type="spellStart"/>
      <w:r w:rsidR="00CE5C89" w:rsidRPr="006C2BD1">
        <w:rPr>
          <w:rFonts w:ascii="Times New Roman" w:hAnsi="Times New Roman" w:cs="Times New Roman"/>
          <w:i/>
          <w:iCs/>
          <w:lang w:val="uk-UA"/>
        </w:rPr>
        <w:t>Громченко</w:t>
      </w:r>
      <w:proofErr w:type="spellEnd"/>
      <w:r w:rsidR="00CE5C89" w:rsidRPr="006C2BD1">
        <w:rPr>
          <w:rFonts w:ascii="Times New Roman" w:hAnsi="Times New Roman" w:cs="Times New Roman"/>
          <w:i/>
          <w:iCs/>
          <w:lang w:val="uk-UA"/>
        </w:rPr>
        <w:t xml:space="preserve">, </w:t>
      </w:r>
    </w:p>
    <w:p w14:paraId="3E3F884C" w14:textId="17BCABF8" w:rsidR="006B133C" w:rsidRPr="006C2BD1" w:rsidRDefault="00E8286D" w:rsidP="006C2BD1">
      <w:pPr>
        <w:spacing w:after="0" w:line="240" w:lineRule="auto"/>
        <w:ind w:right="282" w:firstLine="709"/>
        <w:jc w:val="right"/>
        <w:rPr>
          <w:rFonts w:ascii="Times New Roman" w:hAnsi="Times New Roman" w:cs="Times New Roman"/>
          <w:i/>
          <w:iCs/>
          <w:lang w:val="uk-UA"/>
        </w:rPr>
      </w:pPr>
      <w:r w:rsidRPr="006C2BD1">
        <w:rPr>
          <w:rFonts w:ascii="Times New Roman" w:hAnsi="Times New Roman" w:cs="Times New Roman"/>
          <w:i/>
          <w:iCs/>
          <w:lang w:val="uk-UA"/>
        </w:rPr>
        <w:t xml:space="preserve">Галина </w:t>
      </w:r>
      <w:proofErr w:type="spellStart"/>
      <w:r w:rsidRPr="006C2BD1">
        <w:rPr>
          <w:rFonts w:ascii="Times New Roman" w:hAnsi="Times New Roman" w:cs="Times New Roman"/>
          <w:i/>
          <w:iCs/>
          <w:lang w:val="uk-UA"/>
        </w:rPr>
        <w:t>Пшенічкіна</w:t>
      </w:r>
      <w:proofErr w:type="spellEnd"/>
      <w:r w:rsidRPr="006C2BD1">
        <w:rPr>
          <w:rFonts w:ascii="Times New Roman" w:hAnsi="Times New Roman" w:cs="Times New Roman"/>
          <w:i/>
          <w:iCs/>
          <w:lang w:val="uk-UA"/>
        </w:rPr>
        <w:t>, Анастасія Любимова,</w:t>
      </w:r>
    </w:p>
    <w:p w14:paraId="49E5BAA0" w14:textId="21686D8D" w:rsidR="00E8286D" w:rsidRPr="006C2BD1" w:rsidRDefault="00E8286D" w:rsidP="006C2BD1">
      <w:pPr>
        <w:spacing w:after="0" w:line="240" w:lineRule="auto"/>
        <w:ind w:right="282" w:firstLine="709"/>
        <w:jc w:val="right"/>
        <w:rPr>
          <w:rFonts w:ascii="Times New Roman" w:hAnsi="Times New Roman" w:cs="Times New Roman"/>
          <w:i/>
          <w:iCs/>
        </w:rPr>
      </w:pPr>
      <w:r w:rsidRPr="006C2BD1">
        <w:rPr>
          <w:rFonts w:ascii="Times New Roman" w:hAnsi="Times New Roman" w:cs="Times New Roman"/>
          <w:i/>
          <w:iCs/>
          <w:lang w:val="uk-UA"/>
        </w:rPr>
        <w:t xml:space="preserve">Ольга </w:t>
      </w:r>
      <w:proofErr w:type="spellStart"/>
      <w:r w:rsidRPr="006C2BD1">
        <w:rPr>
          <w:rFonts w:ascii="Times New Roman" w:hAnsi="Times New Roman" w:cs="Times New Roman"/>
          <w:i/>
          <w:iCs/>
          <w:lang w:val="uk-UA"/>
        </w:rPr>
        <w:t>Гусіна</w:t>
      </w:r>
      <w:proofErr w:type="spellEnd"/>
      <w:r w:rsidR="006B133C" w:rsidRPr="006C2BD1">
        <w:rPr>
          <w:rFonts w:ascii="Times New Roman" w:hAnsi="Times New Roman" w:cs="Times New Roman"/>
          <w:i/>
          <w:iCs/>
          <w:lang w:val="uk-UA"/>
        </w:rPr>
        <w:t xml:space="preserve">, </w:t>
      </w:r>
      <w:proofErr w:type="spellStart"/>
      <w:r w:rsidR="006B133C" w:rsidRPr="006C2BD1">
        <w:rPr>
          <w:rFonts w:ascii="Times New Roman" w:hAnsi="Times New Roman" w:cs="Times New Roman"/>
          <w:i/>
          <w:iCs/>
          <w:lang w:val="uk-UA"/>
        </w:rPr>
        <w:t>Рімантас</w:t>
      </w:r>
      <w:proofErr w:type="spellEnd"/>
      <w:r w:rsidR="006B133C" w:rsidRPr="006C2BD1">
        <w:rPr>
          <w:rFonts w:ascii="Times New Roman" w:hAnsi="Times New Roman" w:cs="Times New Roman"/>
          <w:i/>
          <w:iCs/>
          <w:lang w:val="uk-UA"/>
        </w:rPr>
        <w:t xml:space="preserve"> </w:t>
      </w:r>
      <w:proofErr w:type="spellStart"/>
      <w:r w:rsidR="006B133C" w:rsidRPr="006C2BD1">
        <w:rPr>
          <w:rFonts w:ascii="Times New Roman" w:hAnsi="Times New Roman" w:cs="Times New Roman"/>
          <w:i/>
          <w:iCs/>
          <w:lang w:val="uk-UA"/>
        </w:rPr>
        <w:t>Слюжинскас</w:t>
      </w:r>
      <w:proofErr w:type="spellEnd"/>
    </w:p>
    <w:p w14:paraId="6EDEE1B5" w14:textId="7785D589" w:rsidR="00E8286D" w:rsidRPr="00D4501C" w:rsidRDefault="00E8286D" w:rsidP="006C2B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6EDEF0" w14:textId="548367DC" w:rsidR="00DC7734" w:rsidRPr="00D4501C" w:rsidRDefault="00CE5C89" w:rsidP="006C2BD1">
      <w:pPr>
        <w:spacing w:after="0"/>
        <w:ind w:right="282"/>
        <w:rPr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</w:pPr>
      <w:r w:rsidRPr="00D4501C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V</w:t>
      </w:r>
      <w:r w:rsidR="00DC7734" w:rsidRPr="00D4501C">
        <w:rPr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  <w:t xml:space="preserve"> МІЖНАРОДНИЙ ЕТНОМУЗИКОЗНАВЧИЙ СИМПОЗІУМ</w:t>
      </w:r>
    </w:p>
    <w:p w14:paraId="236B9A2C" w14:textId="77777777" w:rsidR="00DC7734" w:rsidRPr="00D4501C" w:rsidRDefault="00DC7734" w:rsidP="006C2BD1">
      <w:pPr>
        <w:spacing w:after="0" w:line="240" w:lineRule="auto"/>
        <w:ind w:right="282"/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</w:pPr>
      <w:r w:rsidRPr="00D4501C"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"АКТУАЛЬНІ ПИТАННЯ СХІДНОЄВРОПЕЙСЬКОЇ ЕТНОМУЗИКОЛОГІЇ"</w:t>
      </w:r>
    </w:p>
    <w:p w14:paraId="40EC9155" w14:textId="3A7DF152" w:rsidR="00DC7734" w:rsidRPr="00D4501C" w:rsidRDefault="00DC7734" w:rsidP="006C2BD1">
      <w:pPr>
        <w:spacing w:after="0" w:line="240" w:lineRule="auto"/>
        <w:ind w:right="282"/>
        <w:rPr>
          <w:b/>
          <w:i/>
          <w:lang w:val="uk-UA"/>
        </w:rPr>
      </w:pPr>
    </w:p>
    <w:p w14:paraId="4E904A9C" w14:textId="70429363" w:rsidR="00DC7734" w:rsidRPr="00D4501C" w:rsidRDefault="00DC7734" w:rsidP="006C2BD1">
      <w:pPr>
        <w:spacing w:after="0" w:line="240" w:lineRule="auto"/>
        <w:ind w:right="282"/>
        <w:rPr>
          <w:b/>
          <w:i/>
          <w:sz w:val="24"/>
          <w:szCs w:val="24"/>
        </w:rPr>
      </w:pPr>
      <w:proofErr w:type="spellStart"/>
      <w:r w:rsidRPr="00D4501C">
        <w:rPr>
          <w:b/>
          <w:i/>
          <w:sz w:val="24"/>
          <w:szCs w:val="24"/>
        </w:rPr>
        <w:t>Дніпровська</w:t>
      </w:r>
      <w:proofErr w:type="spellEnd"/>
      <w:r w:rsidRPr="00D4501C">
        <w:rPr>
          <w:b/>
          <w:i/>
          <w:sz w:val="24"/>
          <w:szCs w:val="24"/>
        </w:rPr>
        <w:t xml:space="preserve"> </w:t>
      </w:r>
      <w:proofErr w:type="spellStart"/>
      <w:r w:rsidRPr="00D4501C">
        <w:rPr>
          <w:b/>
          <w:i/>
          <w:sz w:val="24"/>
          <w:szCs w:val="24"/>
        </w:rPr>
        <w:t>академія</w:t>
      </w:r>
      <w:proofErr w:type="spellEnd"/>
      <w:r w:rsidRPr="00D4501C">
        <w:rPr>
          <w:b/>
          <w:i/>
          <w:sz w:val="24"/>
          <w:szCs w:val="24"/>
        </w:rPr>
        <w:t xml:space="preserve"> </w:t>
      </w:r>
      <w:proofErr w:type="spellStart"/>
      <w:r w:rsidRPr="00D4501C">
        <w:rPr>
          <w:b/>
          <w:i/>
          <w:sz w:val="24"/>
          <w:szCs w:val="24"/>
        </w:rPr>
        <w:t>музики</w:t>
      </w:r>
      <w:proofErr w:type="spellEnd"/>
      <w:r w:rsidRPr="00D4501C">
        <w:rPr>
          <w:b/>
          <w:i/>
          <w:sz w:val="24"/>
          <w:szCs w:val="24"/>
        </w:rPr>
        <w:t>,</w:t>
      </w:r>
    </w:p>
    <w:p w14:paraId="108B2F9F" w14:textId="77777777" w:rsidR="00DC7734" w:rsidRPr="00D4501C" w:rsidRDefault="00DC7734" w:rsidP="006C2BD1">
      <w:pPr>
        <w:spacing w:after="0" w:line="240" w:lineRule="auto"/>
        <w:ind w:right="282"/>
        <w:rPr>
          <w:b/>
          <w:i/>
          <w:sz w:val="24"/>
          <w:szCs w:val="24"/>
        </w:rPr>
      </w:pPr>
      <w:r w:rsidRPr="00D4501C">
        <w:rPr>
          <w:b/>
          <w:i/>
          <w:sz w:val="24"/>
          <w:szCs w:val="24"/>
        </w:rPr>
        <w:t xml:space="preserve">м. </w:t>
      </w:r>
      <w:proofErr w:type="spellStart"/>
      <w:r w:rsidRPr="00D4501C">
        <w:rPr>
          <w:b/>
          <w:i/>
          <w:sz w:val="24"/>
          <w:szCs w:val="24"/>
        </w:rPr>
        <w:t>Дніпро</w:t>
      </w:r>
      <w:proofErr w:type="spellEnd"/>
      <w:r w:rsidRPr="00D4501C">
        <w:rPr>
          <w:b/>
          <w:i/>
          <w:sz w:val="24"/>
          <w:szCs w:val="24"/>
        </w:rPr>
        <w:t xml:space="preserve">, </w:t>
      </w:r>
      <w:proofErr w:type="spellStart"/>
      <w:r w:rsidRPr="00D4501C">
        <w:rPr>
          <w:b/>
          <w:i/>
          <w:sz w:val="24"/>
          <w:szCs w:val="24"/>
        </w:rPr>
        <w:t>вул</w:t>
      </w:r>
      <w:proofErr w:type="spellEnd"/>
      <w:r w:rsidRPr="00D4501C">
        <w:rPr>
          <w:b/>
          <w:i/>
          <w:sz w:val="24"/>
          <w:szCs w:val="24"/>
        </w:rPr>
        <w:t xml:space="preserve">. </w:t>
      </w:r>
      <w:proofErr w:type="spellStart"/>
      <w:r w:rsidRPr="00D4501C">
        <w:rPr>
          <w:b/>
          <w:i/>
          <w:sz w:val="24"/>
          <w:szCs w:val="24"/>
        </w:rPr>
        <w:t>Ливарна</w:t>
      </w:r>
      <w:proofErr w:type="spellEnd"/>
      <w:r w:rsidRPr="00D4501C">
        <w:rPr>
          <w:b/>
          <w:i/>
          <w:sz w:val="24"/>
          <w:szCs w:val="24"/>
        </w:rPr>
        <w:t xml:space="preserve">, 10, </w:t>
      </w:r>
      <w:proofErr w:type="spellStart"/>
      <w:r w:rsidRPr="00D4501C">
        <w:rPr>
          <w:b/>
          <w:i/>
          <w:sz w:val="24"/>
          <w:szCs w:val="24"/>
        </w:rPr>
        <w:t>Україна</w:t>
      </w:r>
      <w:proofErr w:type="spellEnd"/>
    </w:p>
    <w:p w14:paraId="46AE9E49" w14:textId="2C834A8D" w:rsidR="00DC7734" w:rsidRPr="00D4501C" w:rsidRDefault="00030A85" w:rsidP="006C2BD1">
      <w:pPr>
        <w:spacing w:after="0" w:line="240" w:lineRule="auto"/>
        <w:ind w:right="282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uk-UA"/>
        </w:rPr>
        <w:t>11</w:t>
      </w:r>
      <w:r w:rsidR="00A80175" w:rsidRPr="00D4501C">
        <w:rPr>
          <w:b/>
          <w:i/>
          <w:sz w:val="24"/>
          <w:szCs w:val="24"/>
          <w:lang w:val="uk-UA"/>
        </w:rPr>
        <w:t>-</w:t>
      </w:r>
      <w:r>
        <w:rPr>
          <w:b/>
          <w:i/>
          <w:sz w:val="24"/>
          <w:szCs w:val="24"/>
          <w:lang w:val="uk-UA"/>
        </w:rPr>
        <w:t>13</w:t>
      </w:r>
      <w:r w:rsidR="00DC7734" w:rsidRPr="00D4501C">
        <w:rPr>
          <w:b/>
          <w:i/>
          <w:sz w:val="24"/>
          <w:szCs w:val="24"/>
        </w:rPr>
        <w:t xml:space="preserve"> </w:t>
      </w:r>
      <w:r w:rsidR="00CE5C89" w:rsidRPr="00D4501C">
        <w:rPr>
          <w:b/>
          <w:i/>
          <w:sz w:val="24"/>
          <w:szCs w:val="24"/>
          <w:lang w:val="uk-UA"/>
        </w:rPr>
        <w:t>лютого</w:t>
      </w:r>
      <w:r w:rsidR="00DC7734" w:rsidRPr="00D4501C">
        <w:rPr>
          <w:b/>
          <w:i/>
          <w:sz w:val="24"/>
          <w:szCs w:val="24"/>
        </w:rPr>
        <w:t xml:space="preserve"> 20</w:t>
      </w:r>
      <w:r w:rsidR="0029562B" w:rsidRPr="00D4501C">
        <w:rPr>
          <w:b/>
          <w:i/>
          <w:sz w:val="24"/>
          <w:szCs w:val="24"/>
          <w:lang w:val="uk-UA"/>
        </w:rPr>
        <w:t>2</w:t>
      </w:r>
      <w:r w:rsidR="0092525F">
        <w:rPr>
          <w:b/>
          <w:i/>
          <w:sz w:val="24"/>
          <w:szCs w:val="24"/>
          <w:lang w:val="uk-UA"/>
        </w:rPr>
        <w:t>6</w:t>
      </w:r>
      <w:r w:rsidR="00DC7734" w:rsidRPr="00D4501C">
        <w:rPr>
          <w:b/>
          <w:i/>
          <w:sz w:val="24"/>
          <w:szCs w:val="24"/>
        </w:rPr>
        <w:t xml:space="preserve"> р.</w:t>
      </w:r>
    </w:p>
    <w:p w14:paraId="1E4DA86D" w14:textId="541DFF89" w:rsidR="00DC7734" w:rsidRPr="00D4501C" w:rsidRDefault="00160956" w:rsidP="006C2BD1">
      <w:pPr>
        <w:spacing w:after="0" w:line="240" w:lineRule="auto"/>
        <w:ind w:right="282"/>
      </w:pPr>
      <w:r w:rsidRPr="00D4501C">
        <w:rPr>
          <w:b/>
          <w:i/>
          <w:sz w:val="24"/>
          <w:szCs w:val="24"/>
        </w:rPr>
        <w:t xml:space="preserve"> </w:t>
      </w:r>
    </w:p>
    <w:p w14:paraId="2443308C" w14:textId="77777777" w:rsidR="00DC7734" w:rsidRPr="00D4501C" w:rsidRDefault="00DC7734" w:rsidP="006C2BD1">
      <w:pPr>
        <w:spacing w:after="0" w:line="240" w:lineRule="auto"/>
        <w:ind w:right="282"/>
      </w:pPr>
    </w:p>
    <w:p w14:paraId="40AA2142" w14:textId="77777777" w:rsidR="00DC7734" w:rsidRPr="00D4501C" w:rsidRDefault="00DC7734" w:rsidP="006C2BD1">
      <w:pPr>
        <w:spacing w:after="0" w:line="240" w:lineRule="auto"/>
        <w:ind w:right="282"/>
        <w:jc w:val="center"/>
        <w:rPr>
          <w:b/>
          <w:sz w:val="28"/>
          <w:szCs w:val="28"/>
        </w:rPr>
      </w:pPr>
      <w:r w:rsidRPr="00D4501C">
        <w:rPr>
          <w:b/>
          <w:sz w:val="28"/>
          <w:szCs w:val="28"/>
        </w:rPr>
        <w:t>З А Я В К А</w:t>
      </w:r>
    </w:p>
    <w:p w14:paraId="59CAB5DE" w14:textId="77777777" w:rsidR="00DC7734" w:rsidRPr="00D4501C" w:rsidRDefault="00DC7734" w:rsidP="006C2BD1">
      <w:pPr>
        <w:spacing w:after="0" w:line="240" w:lineRule="auto"/>
        <w:ind w:right="282"/>
        <w:jc w:val="center"/>
        <w:rPr>
          <w:b/>
          <w:sz w:val="28"/>
          <w:szCs w:val="28"/>
        </w:rPr>
      </w:pPr>
    </w:p>
    <w:p w14:paraId="50AFFE22" w14:textId="77777777" w:rsidR="00DC7734" w:rsidRPr="00D4501C" w:rsidRDefault="00DC7734" w:rsidP="006C2BD1">
      <w:pPr>
        <w:spacing w:after="0" w:line="240" w:lineRule="auto"/>
        <w:ind w:right="282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126"/>
      </w:tblGrid>
      <w:tr w:rsidR="00DC7734" w:rsidRPr="00D4501C" w14:paraId="252963FA" w14:textId="77777777" w:rsidTr="005948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3B31" w14:textId="7E7A1914" w:rsidR="00DC7734" w:rsidRPr="00D4501C" w:rsidRDefault="006B133C" w:rsidP="006C2BD1">
            <w:pPr>
              <w:spacing w:after="0" w:line="240" w:lineRule="auto"/>
              <w:ind w:right="282"/>
              <w:rPr>
                <w:sz w:val="24"/>
                <w:szCs w:val="24"/>
              </w:rPr>
            </w:pPr>
            <w:r w:rsidRPr="00D4501C">
              <w:rPr>
                <w:sz w:val="24"/>
                <w:szCs w:val="24"/>
                <w:lang w:val="uk-UA"/>
              </w:rPr>
              <w:t>Ім’я та п</w:t>
            </w:r>
            <w:proofErr w:type="spellStart"/>
            <w:r w:rsidR="00DC7734" w:rsidRPr="00D4501C">
              <w:rPr>
                <w:sz w:val="24"/>
                <w:szCs w:val="24"/>
              </w:rPr>
              <w:t>різвище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7C4C" w14:textId="77777777" w:rsidR="00DC7734" w:rsidRPr="00D4501C" w:rsidRDefault="00DC7734" w:rsidP="006C2BD1">
            <w:pPr>
              <w:spacing w:after="0" w:line="240" w:lineRule="auto"/>
              <w:ind w:right="282"/>
              <w:rPr>
                <w:b/>
                <w:sz w:val="24"/>
                <w:szCs w:val="24"/>
              </w:rPr>
            </w:pPr>
          </w:p>
        </w:tc>
      </w:tr>
      <w:tr w:rsidR="000441D3" w:rsidRPr="00D4501C" w14:paraId="0CCC1001" w14:textId="77777777" w:rsidTr="009925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949A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  <w:lang w:val="uk-UA"/>
              </w:rPr>
            </w:pPr>
            <w:proofErr w:type="spellStart"/>
            <w:r w:rsidRPr="00D4501C">
              <w:rPr>
                <w:sz w:val="24"/>
                <w:szCs w:val="24"/>
              </w:rPr>
              <w:t>Науков</w:t>
            </w:r>
            <w:r w:rsidRPr="00D4501C">
              <w:rPr>
                <w:sz w:val="24"/>
                <w:szCs w:val="24"/>
                <w:lang w:val="uk-UA"/>
              </w:rPr>
              <w:t>ий</w:t>
            </w:r>
            <w:proofErr w:type="spellEnd"/>
            <w:r w:rsidRPr="00D4501C">
              <w:rPr>
                <w:sz w:val="24"/>
                <w:szCs w:val="24"/>
                <w:lang w:val="uk-UA"/>
              </w:rPr>
              <w:t xml:space="preserve"> ступінь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94A2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  <w:lang w:val="lt-LT"/>
              </w:rPr>
            </w:pPr>
          </w:p>
        </w:tc>
      </w:tr>
      <w:tr w:rsidR="000441D3" w:rsidRPr="00D4501C" w14:paraId="0B497A26" w14:textId="77777777" w:rsidTr="0099259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A14D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</w:rPr>
            </w:pPr>
            <w:proofErr w:type="spellStart"/>
            <w:r w:rsidRPr="00D4501C">
              <w:rPr>
                <w:sz w:val="24"/>
                <w:szCs w:val="24"/>
              </w:rPr>
              <w:t>Педагогічне</w:t>
            </w:r>
            <w:proofErr w:type="spellEnd"/>
            <w:r w:rsidRPr="00D4501C">
              <w:rPr>
                <w:sz w:val="24"/>
                <w:szCs w:val="24"/>
              </w:rPr>
              <w:t xml:space="preserve"> </w:t>
            </w:r>
            <w:proofErr w:type="spellStart"/>
            <w:r w:rsidRPr="00D4501C">
              <w:rPr>
                <w:sz w:val="24"/>
                <w:szCs w:val="24"/>
              </w:rPr>
              <w:t>звання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BD84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0441D3" w:rsidRPr="00D4501C" w14:paraId="41A8A6CD" w14:textId="77777777" w:rsidTr="00133F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19AE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</w:rPr>
            </w:pPr>
            <w:proofErr w:type="spellStart"/>
            <w:r w:rsidRPr="00D4501C">
              <w:rPr>
                <w:sz w:val="24"/>
                <w:szCs w:val="24"/>
              </w:rPr>
              <w:t>Інституція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FD2E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0441D3" w:rsidRPr="00D4501C" w14:paraId="759A8766" w14:textId="77777777" w:rsidTr="00133F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DF2F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</w:rPr>
            </w:pPr>
            <w:r w:rsidRPr="00D4501C">
              <w:rPr>
                <w:sz w:val="24"/>
                <w:szCs w:val="24"/>
              </w:rPr>
              <w:t>Посада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10AC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0441D3" w:rsidRPr="00D4501C" w14:paraId="3A31836A" w14:textId="77777777" w:rsidTr="00133F9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49FE" w14:textId="5B867766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  <w:lang w:val="uk-UA"/>
              </w:rPr>
            </w:pPr>
            <w:r w:rsidRPr="00D4501C">
              <w:rPr>
                <w:sz w:val="24"/>
                <w:szCs w:val="24"/>
                <w:lang w:val="uk-UA"/>
              </w:rPr>
              <w:t>Науковий керівник (дл</w:t>
            </w:r>
            <w:r w:rsidR="00030A85">
              <w:rPr>
                <w:sz w:val="24"/>
                <w:szCs w:val="24"/>
                <w:lang w:val="uk-UA"/>
              </w:rPr>
              <w:t>я здобувачів</w:t>
            </w:r>
            <w:r w:rsidRPr="00D4501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B84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A80175" w:rsidRPr="00D4501C" w14:paraId="3F390EAA" w14:textId="77777777" w:rsidTr="003535B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69AA" w14:textId="77777777" w:rsidR="00A80175" w:rsidRPr="00D4501C" w:rsidRDefault="00A80175" w:rsidP="006C2BD1">
            <w:pPr>
              <w:spacing w:after="0" w:line="240" w:lineRule="auto"/>
              <w:ind w:right="282"/>
              <w:rPr>
                <w:sz w:val="24"/>
                <w:szCs w:val="24"/>
              </w:rPr>
            </w:pPr>
            <w:r w:rsidRPr="00D4501C">
              <w:rPr>
                <w:sz w:val="24"/>
                <w:szCs w:val="24"/>
                <w:lang w:val="uk-UA"/>
              </w:rPr>
              <w:t>Т</w:t>
            </w:r>
            <w:proofErr w:type="spellStart"/>
            <w:r w:rsidRPr="00D4501C">
              <w:rPr>
                <w:sz w:val="24"/>
                <w:szCs w:val="24"/>
              </w:rPr>
              <w:t>ема</w:t>
            </w:r>
            <w:proofErr w:type="spellEnd"/>
            <w:r w:rsidRPr="00D4501C">
              <w:rPr>
                <w:sz w:val="24"/>
                <w:szCs w:val="24"/>
              </w:rPr>
              <w:t xml:space="preserve"> </w:t>
            </w:r>
            <w:proofErr w:type="spellStart"/>
            <w:r w:rsidRPr="00D4501C">
              <w:rPr>
                <w:sz w:val="24"/>
                <w:szCs w:val="24"/>
              </w:rPr>
              <w:t>виступу</w:t>
            </w:r>
            <w:proofErr w:type="spellEnd"/>
            <w:r w:rsidRPr="00D4501C">
              <w:rPr>
                <w:sz w:val="24"/>
                <w:szCs w:val="24"/>
              </w:rPr>
              <w:t xml:space="preserve"> та </w:t>
            </w:r>
            <w:proofErr w:type="spellStart"/>
            <w:r w:rsidRPr="00D4501C">
              <w:rPr>
                <w:sz w:val="24"/>
                <w:szCs w:val="24"/>
              </w:rPr>
              <w:t>його</w:t>
            </w:r>
            <w:proofErr w:type="spellEnd"/>
            <w:r w:rsidRPr="00D4501C">
              <w:rPr>
                <w:sz w:val="24"/>
                <w:szCs w:val="24"/>
              </w:rPr>
              <w:t xml:space="preserve"> формат (</w:t>
            </w:r>
            <w:proofErr w:type="spellStart"/>
            <w:r w:rsidRPr="00D4501C">
              <w:rPr>
                <w:sz w:val="24"/>
                <w:szCs w:val="24"/>
              </w:rPr>
              <w:t>доповідь</w:t>
            </w:r>
            <w:proofErr w:type="spellEnd"/>
            <w:r w:rsidRPr="00D4501C">
              <w:rPr>
                <w:sz w:val="24"/>
                <w:szCs w:val="24"/>
              </w:rPr>
              <w:t xml:space="preserve">, </w:t>
            </w:r>
            <w:proofErr w:type="spellStart"/>
            <w:r w:rsidRPr="00D4501C">
              <w:rPr>
                <w:sz w:val="24"/>
                <w:szCs w:val="24"/>
              </w:rPr>
              <w:t>лекція</w:t>
            </w:r>
            <w:proofErr w:type="spellEnd"/>
            <w:r w:rsidRPr="00D4501C">
              <w:rPr>
                <w:sz w:val="24"/>
                <w:szCs w:val="24"/>
              </w:rPr>
              <w:t xml:space="preserve">, </w:t>
            </w:r>
            <w:proofErr w:type="spellStart"/>
            <w:r w:rsidRPr="00D4501C">
              <w:rPr>
                <w:sz w:val="24"/>
                <w:szCs w:val="24"/>
              </w:rPr>
              <w:t>презентація</w:t>
            </w:r>
            <w:proofErr w:type="spellEnd"/>
            <w:r w:rsidRPr="00D4501C">
              <w:rPr>
                <w:sz w:val="24"/>
                <w:szCs w:val="24"/>
              </w:rPr>
              <w:t xml:space="preserve"> </w:t>
            </w:r>
            <w:proofErr w:type="spellStart"/>
            <w:r w:rsidRPr="00D4501C">
              <w:rPr>
                <w:sz w:val="24"/>
                <w:szCs w:val="24"/>
              </w:rPr>
              <w:t>тощо</w:t>
            </w:r>
            <w:proofErr w:type="spellEnd"/>
            <w:r w:rsidRPr="00D4501C">
              <w:rPr>
                <w:sz w:val="24"/>
                <w:szCs w:val="24"/>
              </w:rPr>
              <w:t>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6B0A" w14:textId="77777777" w:rsidR="00A80175" w:rsidRPr="00D4501C" w:rsidRDefault="00A80175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0441D3" w:rsidRPr="00D4501C" w14:paraId="2E01D655" w14:textId="77777777" w:rsidTr="005F66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56B7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</w:rPr>
            </w:pPr>
            <w:r w:rsidRPr="00D4501C">
              <w:rPr>
                <w:sz w:val="24"/>
                <w:szCs w:val="24"/>
              </w:rPr>
              <w:t>Телефон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5B42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  <w:lang w:val="en-US"/>
              </w:rPr>
            </w:pPr>
          </w:p>
        </w:tc>
      </w:tr>
      <w:tr w:rsidR="00DC7734" w:rsidRPr="00D4501C" w14:paraId="2961BFB6" w14:textId="77777777" w:rsidTr="005948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633B" w14:textId="77777777" w:rsidR="00DC7734" w:rsidRPr="00D4501C" w:rsidRDefault="00DC7734" w:rsidP="006C2BD1">
            <w:pPr>
              <w:spacing w:after="0" w:line="240" w:lineRule="auto"/>
              <w:ind w:right="282"/>
              <w:rPr>
                <w:sz w:val="24"/>
                <w:szCs w:val="24"/>
              </w:rPr>
            </w:pPr>
            <w:r w:rsidRPr="00D4501C">
              <w:rPr>
                <w:sz w:val="24"/>
                <w:szCs w:val="24"/>
              </w:rPr>
              <w:t xml:space="preserve">Адреса ел. </w:t>
            </w:r>
            <w:proofErr w:type="spellStart"/>
            <w:r w:rsidRPr="00D4501C">
              <w:rPr>
                <w:sz w:val="24"/>
                <w:szCs w:val="24"/>
              </w:rPr>
              <w:t>пошти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90C0" w14:textId="77777777" w:rsidR="00DC7734" w:rsidRPr="00D4501C" w:rsidRDefault="00DC7734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A80175" w:rsidRPr="00D4501C" w14:paraId="3726433B" w14:textId="77777777" w:rsidTr="005948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CD2" w14:textId="47DD1E49" w:rsidR="00A80175" w:rsidRPr="00D4501C" w:rsidRDefault="00A80175" w:rsidP="006C2BD1">
            <w:pPr>
              <w:spacing w:after="0" w:line="240" w:lineRule="auto"/>
              <w:ind w:right="282"/>
              <w:rPr>
                <w:sz w:val="24"/>
                <w:szCs w:val="24"/>
                <w:lang w:val="uk-UA"/>
              </w:rPr>
            </w:pPr>
            <w:r w:rsidRPr="00D4501C">
              <w:rPr>
                <w:sz w:val="24"/>
                <w:szCs w:val="24"/>
                <w:lang w:val="uk-UA"/>
              </w:rPr>
              <w:t>Адреса Нової пошти (для відправлення сертифікату)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895" w14:textId="77777777" w:rsidR="00A80175" w:rsidRPr="00D4501C" w:rsidRDefault="00A80175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DC7734" w:rsidRPr="00D4501C" w14:paraId="7B62E212" w14:textId="77777777" w:rsidTr="00594886">
        <w:trPr>
          <w:trHeight w:val="2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B9D9" w14:textId="77777777" w:rsidR="00DC7734" w:rsidRPr="00D4501C" w:rsidRDefault="00DC7734" w:rsidP="006C2BD1">
            <w:pPr>
              <w:spacing w:after="0" w:line="240" w:lineRule="auto"/>
              <w:ind w:right="282"/>
              <w:rPr>
                <w:sz w:val="24"/>
                <w:szCs w:val="24"/>
              </w:rPr>
            </w:pPr>
            <w:proofErr w:type="spellStart"/>
            <w:r w:rsidRPr="00D4501C">
              <w:rPr>
                <w:sz w:val="24"/>
                <w:szCs w:val="24"/>
              </w:rPr>
              <w:t>Примітки</w:t>
            </w:r>
            <w:proofErr w:type="spell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F72" w14:textId="77777777" w:rsidR="00DC7734" w:rsidRPr="00D4501C" w:rsidRDefault="00DC7734" w:rsidP="006C2BD1">
            <w:pPr>
              <w:spacing w:after="0" w:line="240" w:lineRule="auto"/>
              <w:ind w:right="282"/>
            </w:pPr>
          </w:p>
        </w:tc>
      </w:tr>
    </w:tbl>
    <w:p w14:paraId="1B87CC72" w14:textId="77777777" w:rsidR="00DC7734" w:rsidRPr="00D4501C" w:rsidRDefault="00DC7734" w:rsidP="006C2BD1">
      <w:pPr>
        <w:spacing w:after="0" w:line="240" w:lineRule="auto"/>
        <w:ind w:right="282"/>
        <w:rPr>
          <w:lang w:val="en-US"/>
        </w:rPr>
      </w:pPr>
    </w:p>
    <w:p w14:paraId="086D4433" w14:textId="77777777" w:rsidR="00594886" w:rsidRPr="00D4501C" w:rsidRDefault="00594886" w:rsidP="006C2BD1">
      <w:pPr>
        <w:ind w:right="28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E5272B" w:rsidRPr="00D4501C" w14:paraId="29F84BA7" w14:textId="77777777" w:rsidTr="00216B2E">
        <w:trPr>
          <w:trHeight w:val="203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6CDD" w14:textId="51EB272C" w:rsidR="00E5272B" w:rsidRPr="00D4501C" w:rsidRDefault="00E5272B" w:rsidP="006C2BD1">
            <w:pPr>
              <w:spacing w:after="0" w:line="240" w:lineRule="auto"/>
              <w:ind w:right="282"/>
            </w:pPr>
            <w:proofErr w:type="spellStart"/>
            <w:r w:rsidRPr="00D4501C">
              <w:rPr>
                <w:sz w:val="24"/>
                <w:szCs w:val="24"/>
              </w:rPr>
              <w:t>Тези</w:t>
            </w:r>
            <w:proofErr w:type="spellEnd"/>
            <w:r w:rsidR="00A80175" w:rsidRPr="00D4501C">
              <w:rPr>
                <w:sz w:val="24"/>
                <w:szCs w:val="24"/>
                <w:lang w:val="uk-UA"/>
              </w:rPr>
              <w:t xml:space="preserve"> (до 2000 </w:t>
            </w:r>
            <w:proofErr w:type="spellStart"/>
            <w:r w:rsidR="00A80175" w:rsidRPr="00D4501C">
              <w:rPr>
                <w:sz w:val="24"/>
                <w:szCs w:val="24"/>
                <w:lang w:val="uk-UA"/>
              </w:rPr>
              <w:t>зн</w:t>
            </w:r>
            <w:proofErr w:type="spellEnd"/>
            <w:r w:rsidR="00A80175" w:rsidRPr="00D4501C">
              <w:rPr>
                <w:sz w:val="24"/>
                <w:szCs w:val="24"/>
                <w:lang w:val="uk-UA"/>
              </w:rPr>
              <w:t>.)</w:t>
            </w:r>
            <w:r w:rsidRPr="00D4501C">
              <w:rPr>
                <w:sz w:val="24"/>
                <w:szCs w:val="24"/>
                <w:lang w:val="en-US"/>
              </w:rPr>
              <w:t>:</w:t>
            </w:r>
          </w:p>
        </w:tc>
      </w:tr>
      <w:tr w:rsidR="00594886" w:rsidRPr="00D4501C" w14:paraId="6FA10650" w14:textId="77777777" w:rsidTr="000A1CC0">
        <w:trPr>
          <w:trHeight w:val="203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8C4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E71DB8A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010009CA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798436E3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603A9E9F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3E41E64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216EB9FF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2FE2330B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13CD0ACF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3C246A8F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5C18D51A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3FB42887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7D8393F6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16C960A5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06015D0E" w14:textId="49464EED" w:rsidR="00594886" w:rsidRPr="00D4501C" w:rsidRDefault="00594886" w:rsidP="006C2BD1">
            <w:pPr>
              <w:spacing w:after="0" w:line="240" w:lineRule="auto"/>
              <w:ind w:right="282"/>
              <w:rPr>
                <w:lang w:val="uk-UA"/>
              </w:rPr>
            </w:pPr>
          </w:p>
          <w:p w14:paraId="7D5BA25F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3F7110DF" w14:textId="77777777" w:rsidR="00594886" w:rsidRPr="00D4501C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</w:tc>
      </w:tr>
    </w:tbl>
    <w:p w14:paraId="61686B01" w14:textId="77777777" w:rsidR="00A80175" w:rsidRPr="00D4501C" w:rsidRDefault="00A80175" w:rsidP="006C2BD1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32CF44" w14:textId="77777777" w:rsidR="00A80175" w:rsidRPr="00D4501C" w:rsidRDefault="00A80175" w:rsidP="006C2BD1">
      <w:pPr>
        <w:spacing w:after="160" w:line="259" w:lineRule="auto"/>
        <w:ind w:right="28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501C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377CA893" w14:textId="318A6469" w:rsidR="004122FE" w:rsidRDefault="006C2BD1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lang w:val="en-US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84352" behindDoc="0" locked="0" layoutInCell="1" allowOverlap="1" wp14:anchorId="52597613" wp14:editId="3F359E6D">
            <wp:simplePos x="0" y="0"/>
            <wp:positionH relativeFrom="column">
              <wp:posOffset>5128260</wp:posOffset>
            </wp:positionH>
            <wp:positionV relativeFrom="paragraph">
              <wp:posOffset>-635</wp:posOffset>
            </wp:positionV>
            <wp:extent cx="805815" cy="107442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6640" behindDoc="0" locked="0" layoutInCell="1" allowOverlap="1" wp14:anchorId="1A523943" wp14:editId="76F9C0F4">
            <wp:simplePos x="0" y="0"/>
            <wp:positionH relativeFrom="column">
              <wp:posOffset>2040890</wp:posOffset>
            </wp:positionH>
            <wp:positionV relativeFrom="paragraph">
              <wp:posOffset>5715</wp:posOffset>
            </wp:positionV>
            <wp:extent cx="2254885" cy="67564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6B8">
        <w:rPr>
          <w:b/>
          <w:noProof/>
          <w:lang w:val="ru-RU" w:eastAsia="ru-RU"/>
        </w:rPr>
        <w:drawing>
          <wp:anchor distT="0" distB="0" distL="114300" distR="114300" simplePos="0" relativeHeight="251651584" behindDoc="0" locked="0" layoutInCell="1" allowOverlap="1" wp14:anchorId="1F593D9A" wp14:editId="0E87ADD5">
            <wp:simplePos x="0" y="0"/>
            <wp:positionH relativeFrom="column">
              <wp:posOffset>106680</wp:posOffset>
            </wp:positionH>
            <wp:positionV relativeFrom="paragraph">
              <wp:posOffset>6350</wp:posOffset>
            </wp:positionV>
            <wp:extent cx="861060" cy="8305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A6908" w14:textId="1A6B54A4" w:rsidR="004122FE" w:rsidRDefault="004122FE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lang w:val="en-US"/>
        </w:rPr>
      </w:pPr>
    </w:p>
    <w:p w14:paraId="287ABB5C" w14:textId="77777777" w:rsidR="004122FE" w:rsidRDefault="004122FE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lang w:val="en-US"/>
        </w:rPr>
      </w:pPr>
    </w:p>
    <w:p w14:paraId="145A639D" w14:textId="4ABB4820" w:rsidR="004122FE" w:rsidRDefault="004122FE" w:rsidP="006C2BD1">
      <w:pPr>
        <w:pStyle w:val="a5"/>
        <w:spacing w:before="0" w:beforeAutospacing="0" w:after="0" w:afterAutospacing="0"/>
        <w:ind w:right="282"/>
        <w:rPr>
          <w:rStyle w:val="a3"/>
          <w:lang w:val="en-US"/>
        </w:rPr>
      </w:pPr>
    </w:p>
    <w:p w14:paraId="0DCABDA8" w14:textId="77777777" w:rsidR="004122FE" w:rsidRDefault="004122FE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lang w:val="en-US"/>
        </w:rPr>
      </w:pPr>
    </w:p>
    <w:p w14:paraId="6682D740" w14:textId="77777777" w:rsidR="006C2BD1" w:rsidRDefault="006C2BD1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sz w:val="22"/>
          <w:szCs w:val="22"/>
        </w:rPr>
      </w:pPr>
    </w:p>
    <w:p w14:paraId="45F75A14" w14:textId="77777777" w:rsidR="006C2BD1" w:rsidRDefault="006C2BD1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sz w:val="22"/>
          <w:szCs w:val="22"/>
        </w:rPr>
      </w:pPr>
    </w:p>
    <w:p w14:paraId="0DCA3742" w14:textId="44888F89" w:rsidR="004122FE" w:rsidRPr="006C2BD1" w:rsidRDefault="00CE02D4" w:rsidP="006C2BD1">
      <w:pPr>
        <w:pStyle w:val="a5"/>
        <w:spacing w:before="0" w:beforeAutospacing="0" w:after="0" w:afterAutospacing="0"/>
        <w:ind w:right="282"/>
        <w:jc w:val="center"/>
        <w:rPr>
          <w:sz w:val="22"/>
          <w:szCs w:val="22"/>
        </w:rPr>
      </w:pPr>
      <w:proofErr w:type="spellStart"/>
      <w:r w:rsidRPr="006C2BD1">
        <w:rPr>
          <w:rStyle w:val="a3"/>
          <w:sz w:val="22"/>
          <w:szCs w:val="22"/>
        </w:rPr>
        <w:t>Dnipro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Academy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of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Music</w:t>
      </w:r>
      <w:proofErr w:type="spellEnd"/>
    </w:p>
    <w:p w14:paraId="77629160" w14:textId="7BE15015" w:rsidR="00CE02D4" w:rsidRPr="006C2BD1" w:rsidRDefault="00CE02D4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sz w:val="22"/>
          <w:szCs w:val="22"/>
        </w:rPr>
      </w:pPr>
      <w:proofErr w:type="spellStart"/>
      <w:r w:rsidRPr="006C2BD1">
        <w:rPr>
          <w:rStyle w:val="a3"/>
          <w:sz w:val="22"/>
          <w:szCs w:val="22"/>
        </w:rPr>
        <w:t>Educational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and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Scientific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Laboratory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of</w:t>
      </w:r>
      <w:proofErr w:type="spellEnd"/>
    </w:p>
    <w:p w14:paraId="1673B218" w14:textId="21B69BBF" w:rsidR="00CE02D4" w:rsidRPr="006C2BD1" w:rsidRDefault="00CE02D4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sz w:val="22"/>
          <w:szCs w:val="22"/>
        </w:rPr>
      </w:pPr>
      <w:proofErr w:type="spellStart"/>
      <w:r w:rsidRPr="006C2BD1">
        <w:rPr>
          <w:rStyle w:val="a3"/>
          <w:sz w:val="22"/>
          <w:szCs w:val="22"/>
        </w:rPr>
        <w:t>Musical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Folklore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and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Ethnography</w:t>
      </w:r>
      <w:proofErr w:type="spellEnd"/>
    </w:p>
    <w:p w14:paraId="7581ADC6" w14:textId="38460A85" w:rsidR="004122FE" w:rsidRPr="006C2BD1" w:rsidRDefault="004122FE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sz w:val="22"/>
          <w:szCs w:val="22"/>
          <w:lang w:val="en-US"/>
        </w:rPr>
      </w:pPr>
      <w:r w:rsidRPr="006C2BD1">
        <w:rPr>
          <w:rStyle w:val="a3"/>
          <w:sz w:val="22"/>
          <w:szCs w:val="22"/>
        </w:rPr>
        <w:t>“</w:t>
      </w:r>
      <w:proofErr w:type="spellStart"/>
      <w:r w:rsidRPr="006C2BD1">
        <w:rPr>
          <w:rStyle w:val="a3"/>
          <w:sz w:val="22"/>
          <w:szCs w:val="22"/>
        </w:rPr>
        <w:t>International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Festival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of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Music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Art</w:t>
      </w:r>
      <w:proofErr w:type="spellEnd"/>
      <w:r w:rsidRPr="006C2BD1">
        <w:rPr>
          <w:rStyle w:val="a3"/>
          <w:sz w:val="22"/>
          <w:szCs w:val="22"/>
        </w:rPr>
        <w:t xml:space="preserve"> “</w:t>
      </w:r>
      <w:proofErr w:type="spellStart"/>
      <w:r w:rsidRPr="006C2BD1">
        <w:rPr>
          <w:rStyle w:val="a3"/>
          <w:sz w:val="22"/>
          <w:szCs w:val="22"/>
        </w:rPr>
        <w:t>Music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Withuot</w:t>
      </w:r>
      <w:proofErr w:type="spellEnd"/>
      <w:r w:rsidRPr="006C2BD1">
        <w:rPr>
          <w:rStyle w:val="a3"/>
          <w:sz w:val="22"/>
          <w:szCs w:val="22"/>
        </w:rPr>
        <w:t xml:space="preserve"> </w:t>
      </w:r>
      <w:proofErr w:type="spellStart"/>
      <w:r w:rsidRPr="006C2BD1">
        <w:rPr>
          <w:rStyle w:val="a3"/>
          <w:sz w:val="22"/>
          <w:szCs w:val="22"/>
        </w:rPr>
        <w:t>Limits</w:t>
      </w:r>
      <w:proofErr w:type="spellEnd"/>
      <w:r w:rsidRPr="006C2BD1">
        <w:rPr>
          <w:rStyle w:val="a3"/>
          <w:sz w:val="22"/>
          <w:szCs w:val="22"/>
        </w:rPr>
        <w:t>”</w:t>
      </w:r>
      <w:r w:rsidRPr="006C2BD1">
        <w:rPr>
          <w:rStyle w:val="a3"/>
          <w:sz w:val="22"/>
          <w:szCs w:val="22"/>
          <w:lang w:val="en-US"/>
        </w:rPr>
        <w:t xml:space="preserve"> (Dnipro, Ukraine)</w:t>
      </w:r>
    </w:p>
    <w:p w14:paraId="3484FCFF" w14:textId="40D71C24" w:rsidR="004122FE" w:rsidRPr="006C2BD1" w:rsidRDefault="004122FE" w:rsidP="006C2BD1">
      <w:pPr>
        <w:pStyle w:val="a5"/>
        <w:spacing w:before="0" w:beforeAutospacing="0" w:after="0" w:afterAutospacing="0"/>
        <w:ind w:right="282"/>
        <w:jc w:val="center"/>
        <w:rPr>
          <w:rStyle w:val="a3"/>
          <w:sz w:val="22"/>
          <w:szCs w:val="22"/>
          <w:lang w:val="en-US"/>
        </w:rPr>
      </w:pPr>
      <w:r w:rsidRPr="006C2BD1">
        <w:rPr>
          <w:rStyle w:val="a3"/>
          <w:sz w:val="22"/>
          <w:szCs w:val="22"/>
          <w:lang w:val="en-US"/>
        </w:rPr>
        <w:t>Institute of Lithuanian Literature and Folklore (Vilnius, Lithuania)</w:t>
      </w:r>
    </w:p>
    <w:p w14:paraId="1E807361" w14:textId="77777777" w:rsidR="004122FE" w:rsidRPr="006C2BD1" w:rsidRDefault="004122FE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en-US"/>
        </w:rPr>
      </w:pPr>
    </w:p>
    <w:p w14:paraId="5D20A823" w14:textId="35DA9B31" w:rsidR="00C80C61" w:rsidRPr="006C2BD1" w:rsidRDefault="00C80C61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en-US"/>
        </w:rPr>
        <w:t>Dear Colleagues</w:t>
      </w:r>
      <w:r w:rsidRPr="006C2BD1">
        <w:rPr>
          <w:rFonts w:ascii="Times New Roman" w:hAnsi="Times New Roman" w:cs="Times New Roman"/>
          <w:lang w:val="uk-UA"/>
        </w:rPr>
        <w:t>!</w:t>
      </w:r>
    </w:p>
    <w:p w14:paraId="2B29BA10" w14:textId="4D9791A5" w:rsidR="000B7AF8" w:rsidRPr="006C2BD1" w:rsidRDefault="00C80C61" w:rsidP="006C2BD1">
      <w:pPr>
        <w:spacing w:after="0"/>
        <w:ind w:right="282" w:firstLine="709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en-US"/>
        </w:rPr>
        <w:t xml:space="preserve">Hereby we invite you to take part at </w:t>
      </w:r>
      <w:r w:rsidR="00AF206B" w:rsidRPr="006C2BD1">
        <w:rPr>
          <w:rFonts w:ascii="Times New Roman" w:hAnsi="Times New Roman" w:cs="Times New Roman"/>
          <w:bCs/>
          <w:lang w:val="en-US"/>
        </w:rPr>
        <w:t>t</w:t>
      </w:r>
      <w:r w:rsidRPr="006C2BD1">
        <w:rPr>
          <w:rFonts w:ascii="Times New Roman" w:hAnsi="Times New Roman" w:cs="Times New Roman"/>
          <w:bCs/>
          <w:lang w:val="en-US"/>
        </w:rPr>
        <w:t>he</w:t>
      </w:r>
      <w:r w:rsidRPr="006C2BD1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="000C6047" w:rsidRPr="006C2BD1">
        <w:rPr>
          <w:rFonts w:ascii="Times New Roman" w:hAnsi="Times New Roman" w:cs="Times New Roman"/>
          <w:b/>
          <w:lang w:val="uk-UA"/>
        </w:rPr>
        <w:t>5</w:t>
      </w:r>
      <w:proofErr w:type="spellStart"/>
      <w:r w:rsidR="000B7AF8" w:rsidRPr="006C2BD1">
        <w:rPr>
          <w:rFonts w:ascii="Times New Roman" w:hAnsi="Times New Roman" w:cs="Times New Roman"/>
          <w:b/>
          <w:vertAlign w:val="superscript"/>
          <w:lang w:val="en-US"/>
        </w:rPr>
        <w:t>th</w:t>
      </w:r>
      <w:proofErr w:type="spellEnd"/>
      <w:proofErr w:type="gramEnd"/>
      <w:r w:rsidR="000B7AF8" w:rsidRPr="006C2BD1">
        <w:rPr>
          <w:rFonts w:ascii="Times New Roman" w:hAnsi="Times New Roman" w:cs="Times New Roman"/>
          <w:b/>
          <w:lang w:val="en-US"/>
        </w:rPr>
        <w:t xml:space="preserve"> </w:t>
      </w:r>
      <w:r w:rsidRPr="006C2BD1">
        <w:rPr>
          <w:rFonts w:ascii="Times New Roman" w:hAnsi="Times New Roman" w:cs="Times New Roman"/>
          <w:b/>
          <w:lang w:val="en-US"/>
        </w:rPr>
        <w:t>International Ethnomusicological Symposium “ACTUAL ISSUES OF EAST EUROPEAN ETHNOMUSICOLOGY”</w:t>
      </w:r>
      <w:r w:rsidRPr="006C2BD1">
        <w:rPr>
          <w:rFonts w:ascii="Times New Roman" w:hAnsi="Times New Roman" w:cs="Times New Roman"/>
          <w:bCs/>
          <w:lang w:val="uk-UA"/>
        </w:rPr>
        <w:t>,</w:t>
      </w:r>
      <w:r w:rsidRPr="006C2BD1">
        <w:rPr>
          <w:rFonts w:ascii="Times New Roman" w:hAnsi="Times New Roman" w:cs="Times New Roman"/>
          <w:b/>
          <w:lang w:val="uk-UA"/>
        </w:rPr>
        <w:t xml:space="preserve"> </w:t>
      </w:r>
      <w:r w:rsidRPr="006C2BD1">
        <w:rPr>
          <w:rFonts w:ascii="Times New Roman" w:hAnsi="Times New Roman" w:cs="Times New Roman"/>
          <w:lang w:val="en-US"/>
        </w:rPr>
        <w:t xml:space="preserve">which will take place at </w:t>
      </w:r>
      <w:r w:rsidR="000B7AF8" w:rsidRPr="006C2BD1">
        <w:rPr>
          <w:rFonts w:ascii="Times New Roman" w:hAnsi="Times New Roman" w:cs="Times New Roman"/>
          <w:b/>
          <w:iCs/>
          <w:lang w:val="en-US"/>
        </w:rPr>
        <w:t>February</w:t>
      </w:r>
      <w:r w:rsidRPr="006C2BD1">
        <w:rPr>
          <w:rFonts w:ascii="Times New Roman" w:hAnsi="Times New Roman" w:cs="Times New Roman"/>
          <w:b/>
          <w:iCs/>
          <w:lang w:val="en-US"/>
        </w:rPr>
        <w:t xml:space="preserve"> </w:t>
      </w:r>
      <w:r w:rsidR="004E1AAA" w:rsidRPr="006C2BD1">
        <w:rPr>
          <w:rFonts w:ascii="Times New Roman" w:hAnsi="Times New Roman" w:cs="Times New Roman"/>
          <w:b/>
          <w:iCs/>
          <w:lang w:val="uk-UA"/>
        </w:rPr>
        <w:t>11</w:t>
      </w:r>
      <w:r w:rsidR="00A80175" w:rsidRPr="006C2BD1">
        <w:rPr>
          <w:rFonts w:ascii="Times New Roman" w:hAnsi="Times New Roman" w:cs="Times New Roman"/>
          <w:b/>
          <w:iCs/>
          <w:lang w:val="en-US"/>
        </w:rPr>
        <w:t>–</w:t>
      </w:r>
      <w:r w:rsidR="004E1AAA" w:rsidRPr="006C2BD1">
        <w:rPr>
          <w:rFonts w:ascii="Times New Roman" w:hAnsi="Times New Roman" w:cs="Times New Roman"/>
          <w:b/>
          <w:iCs/>
          <w:lang w:val="uk-UA"/>
        </w:rPr>
        <w:t>13</w:t>
      </w:r>
      <w:r w:rsidRPr="006C2BD1">
        <w:rPr>
          <w:rFonts w:ascii="Times New Roman" w:hAnsi="Times New Roman" w:cs="Times New Roman"/>
          <w:b/>
          <w:iCs/>
          <w:lang w:val="en-US"/>
        </w:rPr>
        <w:t>, 20</w:t>
      </w:r>
      <w:r w:rsidR="00594886" w:rsidRPr="006C2BD1">
        <w:rPr>
          <w:rFonts w:ascii="Times New Roman" w:hAnsi="Times New Roman" w:cs="Times New Roman"/>
          <w:b/>
          <w:iCs/>
          <w:lang w:val="en-US"/>
        </w:rPr>
        <w:t>2</w:t>
      </w:r>
      <w:r w:rsidR="0092525F" w:rsidRPr="006C2BD1">
        <w:rPr>
          <w:rFonts w:ascii="Times New Roman" w:hAnsi="Times New Roman" w:cs="Times New Roman"/>
          <w:b/>
          <w:iCs/>
          <w:lang w:val="uk-UA"/>
        </w:rPr>
        <w:t>6</w:t>
      </w:r>
      <w:r w:rsidRPr="006C2BD1">
        <w:rPr>
          <w:rFonts w:ascii="Times New Roman" w:hAnsi="Times New Roman" w:cs="Times New Roman"/>
          <w:lang w:val="en-US"/>
        </w:rPr>
        <w:t xml:space="preserve"> </w:t>
      </w:r>
      <w:r w:rsidR="002A2B12" w:rsidRPr="006C2BD1">
        <w:rPr>
          <w:rFonts w:ascii="Times New Roman" w:hAnsi="Times New Roman" w:cs="Times New Roman"/>
          <w:lang w:val="en-US"/>
        </w:rPr>
        <w:t>in mixed mode (</w:t>
      </w:r>
      <w:r w:rsidRPr="006C2BD1">
        <w:rPr>
          <w:rFonts w:ascii="Times New Roman" w:hAnsi="Times New Roman" w:cs="Times New Roman"/>
          <w:lang w:val="en-US"/>
        </w:rPr>
        <w:t>online, using platform ZOOM</w:t>
      </w:r>
      <w:r w:rsidR="004E1AAA" w:rsidRPr="006C2BD1">
        <w:rPr>
          <w:rFonts w:ascii="Times New Roman" w:hAnsi="Times New Roman" w:cs="Times New Roman"/>
          <w:lang w:val="uk-UA"/>
        </w:rPr>
        <w:t xml:space="preserve">, </w:t>
      </w:r>
      <w:r w:rsidR="004E1AAA" w:rsidRPr="006C2BD1">
        <w:rPr>
          <w:rFonts w:ascii="Times New Roman" w:hAnsi="Times New Roman" w:cs="Times New Roman"/>
          <w:lang w:val="en-US"/>
        </w:rPr>
        <w:t xml:space="preserve">and offline, </w:t>
      </w:r>
      <w:r w:rsidR="004122FE" w:rsidRPr="006C2BD1">
        <w:rPr>
          <w:rFonts w:ascii="Times New Roman" w:hAnsi="Times New Roman" w:cs="Times New Roman"/>
          <w:lang w:val="en-US"/>
        </w:rPr>
        <w:t xml:space="preserve">Dnipro academy of Music, </w:t>
      </w:r>
      <w:r w:rsidR="004E1AAA" w:rsidRPr="006C2BD1">
        <w:rPr>
          <w:rFonts w:ascii="Times New Roman" w:hAnsi="Times New Roman" w:cs="Times New Roman"/>
          <w:lang w:val="en-US"/>
        </w:rPr>
        <w:t>Room 420</w:t>
      </w:r>
      <w:r w:rsidR="002A2B12" w:rsidRPr="006C2BD1">
        <w:rPr>
          <w:rFonts w:ascii="Times New Roman" w:hAnsi="Times New Roman" w:cs="Times New Roman"/>
          <w:lang w:val="en-US"/>
        </w:rPr>
        <w:t>).</w:t>
      </w:r>
    </w:p>
    <w:p w14:paraId="48DF2114" w14:textId="4A48F0B5" w:rsidR="00C80C61" w:rsidRPr="006C2BD1" w:rsidRDefault="00C80C61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en-US"/>
        </w:rPr>
        <w:t xml:space="preserve">Thematic of the </w:t>
      </w:r>
      <w:proofErr w:type="gramStart"/>
      <w:r w:rsidR="004E1AAA" w:rsidRPr="006C2BD1">
        <w:rPr>
          <w:rFonts w:ascii="Times New Roman" w:hAnsi="Times New Roman" w:cs="Times New Roman"/>
          <w:lang w:val="en-US"/>
        </w:rPr>
        <w:t>5</w:t>
      </w:r>
      <w:r w:rsidR="002A2B12" w:rsidRPr="006C2BD1">
        <w:rPr>
          <w:rFonts w:ascii="Times New Roman" w:hAnsi="Times New Roman" w:cs="Times New Roman"/>
          <w:vertAlign w:val="superscript"/>
          <w:lang w:val="en-US"/>
        </w:rPr>
        <w:t>th</w:t>
      </w:r>
      <w:proofErr w:type="gramEnd"/>
      <w:r w:rsidR="002A2B12" w:rsidRPr="006C2BD1">
        <w:rPr>
          <w:rFonts w:ascii="Times New Roman" w:hAnsi="Times New Roman" w:cs="Times New Roman"/>
          <w:lang w:val="en-US"/>
        </w:rPr>
        <w:t xml:space="preserve"> </w:t>
      </w:r>
      <w:r w:rsidRPr="006C2BD1">
        <w:rPr>
          <w:rFonts w:ascii="Times New Roman" w:hAnsi="Times New Roman" w:cs="Times New Roman"/>
          <w:lang w:val="en-US"/>
        </w:rPr>
        <w:t xml:space="preserve">Symposium is </w:t>
      </w:r>
      <w:r w:rsidRPr="006C2BD1">
        <w:rPr>
          <w:rFonts w:ascii="Times New Roman" w:hAnsi="Times New Roman" w:cs="Times New Roman"/>
          <w:b/>
          <w:bCs/>
          <w:lang w:val="en-US"/>
        </w:rPr>
        <w:t>“</w:t>
      </w:r>
      <w:r w:rsidR="004E1AAA" w:rsidRPr="006C2BD1">
        <w:rPr>
          <w:rFonts w:ascii="Times New Roman" w:hAnsi="Times New Roman" w:cs="Times New Roman"/>
          <w:b/>
          <w:bCs/>
          <w:lang w:val="en-US"/>
        </w:rPr>
        <w:t>Ethnomusicology in the 21st Century: Tradition, Identity, and Global Transformations</w:t>
      </w:r>
      <w:r w:rsidRPr="006C2BD1">
        <w:rPr>
          <w:rFonts w:ascii="Times New Roman" w:hAnsi="Times New Roman" w:cs="Times New Roman"/>
          <w:b/>
          <w:bCs/>
          <w:lang w:val="en-US"/>
        </w:rPr>
        <w:t>”</w:t>
      </w:r>
      <w:r w:rsidRPr="006C2BD1">
        <w:rPr>
          <w:rFonts w:ascii="Times New Roman" w:hAnsi="Times New Roman" w:cs="Times New Roman"/>
          <w:lang w:val="en-US"/>
        </w:rPr>
        <w:t xml:space="preserve">. </w:t>
      </w:r>
      <w:r w:rsidR="00480C37" w:rsidRPr="006C2BD1">
        <w:rPr>
          <w:rFonts w:ascii="Times New Roman" w:hAnsi="Times New Roman" w:cs="Times New Roman"/>
          <w:lang w:val="en-US"/>
        </w:rPr>
        <w:t xml:space="preserve">The papers, visual presentations, lectures, as well as </w:t>
      </w:r>
      <w:r w:rsidR="00FA243B" w:rsidRPr="006C2BD1">
        <w:rPr>
          <w:rFonts w:ascii="Times New Roman" w:hAnsi="Times New Roman" w:cs="Times New Roman"/>
          <w:lang w:val="en-US"/>
        </w:rPr>
        <w:t xml:space="preserve">master-classes and </w:t>
      </w:r>
      <w:r w:rsidR="00480C37" w:rsidRPr="006C2BD1">
        <w:rPr>
          <w:rFonts w:ascii="Times New Roman" w:hAnsi="Times New Roman" w:cs="Times New Roman"/>
          <w:lang w:val="en-US"/>
        </w:rPr>
        <w:t xml:space="preserve">round-tables on all possible actualities of musical folklore preservation and research studies by outstanding Ukrainian and European ethnomusicologists, </w:t>
      </w:r>
      <w:r w:rsidR="004E1AAA" w:rsidRPr="006C2BD1">
        <w:rPr>
          <w:rFonts w:ascii="Times New Roman" w:hAnsi="Times New Roman" w:cs="Times New Roman"/>
          <w:lang w:val="en-US"/>
        </w:rPr>
        <w:t>folklorists</w:t>
      </w:r>
      <w:r w:rsidR="00480C37" w:rsidRPr="006C2BD1">
        <w:rPr>
          <w:rFonts w:ascii="Times New Roman" w:hAnsi="Times New Roman" w:cs="Times New Roman"/>
          <w:lang w:val="en-US"/>
        </w:rPr>
        <w:t xml:space="preserve">, ethnologists are welcome to </w:t>
      </w:r>
      <w:proofErr w:type="gramStart"/>
      <w:r w:rsidR="00480C37" w:rsidRPr="006C2BD1">
        <w:rPr>
          <w:rFonts w:ascii="Times New Roman" w:hAnsi="Times New Roman" w:cs="Times New Roman"/>
          <w:lang w:val="en-US"/>
        </w:rPr>
        <w:t>be presented</w:t>
      </w:r>
      <w:proofErr w:type="gramEnd"/>
      <w:r w:rsidR="00480C37" w:rsidRPr="006C2BD1">
        <w:rPr>
          <w:rFonts w:ascii="Times New Roman" w:hAnsi="Times New Roman" w:cs="Times New Roman"/>
          <w:lang w:val="en-US"/>
        </w:rPr>
        <w:t xml:space="preserve"> during the Symposium.</w:t>
      </w:r>
      <w:r w:rsidRPr="006C2BD1">
        <w:rPr>
          <w:rFonts w:ascii="Times New Roman" w:hAnsi="Times New Roman" w:cs="Times New Roman"/>
          <w:lang w:val="en-US"/>
        </w:rPr>
        <w:t xml:space="preserve"> </w:t>
      </w:r>
    </w:p>
    <w:p w14:paraId="5BECD799" w14:textId="59E6A34A" w:rsidR="00C80C61" w:rsidRPr="006C2BD1" w:rsidRDefault="00480C37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en-US"/>
        </w:rPr>
      </w:pPr>
      <w:r w:rsidRPr="006C2BD1">
        <w:rPr>
          <w:rFonts w:ascii="Times New Roman" w:hAnsi="Times New Roman" w:cs="Times New Roman"/>
          <w:lang w:val="en-US"/>
        </w:rPr>
        <w:t xml:space="preserve">We would </w:t>
      </w:r>
      <w:r w:rsidR="003C00BD" w:rsidRPr="006C2BD1">
        <w:rPr>
          <w:rFonts w:ascii="Times New Roman" w:hAnsi="Times New Roman" w:cs="Times New Roman"/>
          <w:lang w:val="en-US"/>
        </w:rPr>
        <w:t xml:space="preserve">like to </w:t>
      </w:r>
      <w:r w:rsidRPr="006C2BD1">
        <w:rPr>
          <w:rFonts w:ascii="Times New Roman" w:hAnsi="Times New Roman" w:cs="Times New Roman"/>
          <w:lang w:val="en-US"/>
        </w:rPr>
        <w:t xml:space="preserve">give priority </w:t>
      </w:r>
      <w:r w:rsidR="003C00BD" w:rsidRPr="006C2BD1">
        <w:rPr>
          <w:rFonts w:ascii="Times New Roman" w:hAnsi="Times New Roman" w:cs="Times New Roman"/>
          <w:lang w:val="en-US"/>
        </w:rPr>
        <w:t>for</w:t>
      </w:r>
      <w:r w:rsidRPr="006C2BD1">
        <w:rPr>
          <w:rFonts w:ascii="Times New Roman" w:hAnsi="Times New Roman" w:cs="Times New Roman"/>
          <w:lang w:val="en-US"/>
        </w:rPr>
        <w:t xml:space="preserve"> the following themes on contemporary ethnomusicology science </w:t>
      </w:r>
      <w:r w:rsidR="003C00BD" w:rsidRPr="006C2BD1">
        <w:rPr>
          <w:rFonts w:ascii="Times New Roman" w:hAnsi="Times New Roman" w:cs="Times New Roman"/>
          <w:lang w:val="en-US"/>
        </w:rPr>
        <w:t>at our Symposium:</w:t>
      </w:r>
      <w:r w:rsidRPr="006C2BD1">
        <w:rPr>
          <w:rFonts w:ascii="Times New Roman" w:hAnsi="Times New Roman" w:cs="Times New Roman"/>
          <w:lang w:val="en-US"/>
        </w:rPr>
        <w:t xml:space="preserve"> </w:t>
      </w:r>
    </w:p>
    <w:p w14:paraId="534EA392" w14:textId="7FBAB104" w:rsidR="000B2241" w:rsidRPr="006C2BD1" w:rsidRDefault="004E1AAA" w:rsidP="006C2BD1">
      <w:pPr>
        <w:spacing w:after="0"/>
        <w:ind w:left="142" w:right="282" w:firstLine="284"/>
        <w:jc w:val="both"/>
        <w:rPr>
          <w:rFonts w:ascii="Times New Roman" w:hAnsi="Times New Roman" w:cs="Times New Roman"/>
          <w:lang w:val="lt-LT"/>
        </w:rPr>
      </w:pPr>
      <w:r w:rsidRPr="006C2BD1">
        <w:rPr>
          <w:rFonts w:ascii="Times New Roman" w:hAnsi="Times New Roman" w:cs="Times New Roman"/>
          <w:lang w:val="lt-LT"/>
        </w:rPr>
        <w:t xml:space="preserve">- </w:t>
      </w:r>
      <w:r w:rsidRPr="006C2BD1">
        <w:rPr>
          <w:rFonts w:ascii="Times New Roman" w:hAnsi="Times New Roman" w:cs="Times New Roman"/>
          <w:lang w:val="uk-UA"/>
        </w:rPr>
        <w:t>Р</w:t>
      </w:r>
      <w:r w:rsidRPr="006C2BD1">
        <w:rPr>
          <w:rFonts w:ascii="Times New Roman" w:hAnsi="Times New Roman" w:cs="Times New Roman"/>
          <w:lang w:val="lt-LT"/>
        </w:rPr>
        <w:t>erforming folk music and exploring traditional culture in times of conflict and crisis;</w:t>
      </w:r>
    </w:p>
    <w:p w14:paraId="5969531E" w14:textId="5FCBBFF3" w:rsidR="000B2241" w:rsidRPr="006C2BD1" w:rsidRDefault="000B2241" w:rsidP="006C2BD1">
      <w:pPr>
        <w:spacing w:after="0"/>
        <w:ind w:left="142" w:right="282" w:firstLine="284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Pr="006C2BD1">
        <w:rPr>
          <w:rFonts w:ascii="Times New Roman" w:hAnsi="Times New Roman" w:cs="Times New Roman"/>
          <w:lang w:val="lt-LT"/>
        </w:rPr>
        <w:t>F</w:t>
      </w:r>
      <w:proofErr w:type="spellStart"/>
      <w:r w:rsidRPr="006C2BD1">
        <w:rPr>
          <w:rFonts w:ascii="Times New Roman" w:hAnsi="Times New Roman" w:cs="Times New Roman"/>
          <w:lang w:val="uk-UA"/>
        </w:rPr>
        <w:t>olk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music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performance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and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traditional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r w:rsidRPr="006C2BD1">
        <w:rPr>
          <w:rFonts w:ascii="Times New Roman" w:hAnsi="Times New Roman" w:cs="Times New Roman"/>
          <w:lang w:val="en-GB"/>
        </w:rPr>
        <w:t>culture research in the war co</w:t>
      </w:r>
      <w:proofErr w:type="spellStart"/>
      <w:r w:rsidRPr="006C2BD1">
        <w:rPr>
          <w:rFonts w:ascii="Times New Roman" w:hAnsi="Times New Roman" w:cs="Times New Roman"/>
          <w:lang w:val="uk-UA"/>
        </w:rPr>
        <w:t>nditions</w:t>
      </w:r>
      <w:proofErr w:type="spellEnd"/>
      <w:r w:rsidRPr="006C2BD1">
        <w:rPr>
          <w:rFonts w:ascii="Times New Roman" w:hAnsi="Times New Roman" w:cs="Times New Roman"/>
          <w:lang w:val="uk-UA"/>
        </w:rPr>
        <w:t>;</w:t>
      </w:r>
    </w:p>
    <w:p w14:paraId="2817FFCB" w14:textId="4AFCA596" w:rsidR="00C80C61" w:rsidRPr="006C2BD1" w:rsidRDefault="00C80C61" w:rsidP="006C2BD1">
      <w:pPr>
        <w:spacing w:after="0"/>
        <w:ind w:left="142" w:right="282" w:firstLine="284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3C00BD" w:rsidRPr="006C2BD1">
        <w:rPr>
          <w:rFonts w:ascii="Times New Roman" w:hAnsi="Times New Roman" w:cs="Times New Roman"/>
          <w:lang w:val="en-US"/>
        </w:rPr>
        <w:t>Regional, genre and performing features of folk music</w:t>
      </w:r>
      <w:r w:rsidRPr="006C2BD1">
        <w:rPr>
          <w:rFonts w:ascii="Times New Roman" w:hAnsi="Times New Roman" w:cs="Times New Roman"/>
          <w:lang w:val="uk-UA"/>
        </w:rPr>
        <w:t>;</w:t>
      </w:r>
    </w:p>
    <w:p w14:paraId="3BBCE836" w14:textId="530F881E" w:rsidR="00C80C61" w:rsidRPr="006C2BD1" w:rsidRDefault="00C80C61" w:rsidP="006C2BD1">
      <w:pPr>
        <w:spacing w:after="0"/>
        <w:ind w:left="142" w:right="282" w:firstLine="284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3C00BD" w:rsidRPr="006C2BD1">
        <w:rPr>
          <w:rFonts w:ascii="Times New Roman" w:hAnsi="Times New Roman" w:cs="Times New Roman"/>
          <w:lang w:val="en-US"/>
        </w:rPr>
        <w:t>History and methodology of folklore items recording, documentation and archiving tasks</w:t>
      </w:r>
      <w:r w:rsidRPr="006C2BD1">
        <w:rPr>
          <w:rFonts w:ascii="Times New Roman" w:hAnsi="Times New Roman" w:cs="Times New Roman"/>
          <w:lang w:val="uk-UA"/>
        </w:rPr>
        <w:t>;</w:t>
      </w:r>
    </w:p>
    <w:p w14:paraId="592534CF" w14:textId="12E7FC0C" w:rsidR="00C80C61" w:rsidRPr="006C2BD1" w:rsidRDefault="003C00BD" w:rsidP="006C2BD1">
      <w:pPr>
        <w:spacing w:after="0"/>
        <w:ind w:left="142" w:right="282" w:firstLine="284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Pr="006C2BD1">
        <w:rPr>
          <w:rFonts w:ascii="Times New Roman" w:hAnsi="Times New Roman" w:cs="Times New Roman"/>
          <w:lang w:val="en-US"/>
        </w:rPr>
        <w:t>Contemporary methods of immaterial culture heritage analysis and preservation actualities</w:t>
      </w:r>
      <w:r w:rsidR="00C80C61" w:rsidRPr="006C2BD1">
        <w:rPr>
          <w:rFonts w:ascii="Times New Roman" w:hAnsi="Times New Roman" w:cs="Times New Roman"/>
          <w:lang w:val="uk-UA"/>
        </w:rPr>
        <w:t>;</w:t>
      </w:r>
    </w:p>
    <w:p w14:paraId="0367D733" w14:textId="77599683" w:rsidR="00C80C61" w:rsidRPr="006C2BD1" w:rsidRDefault="00C80C61" w:rsidP="006C2BD1">
      <w:pPr>
        <w:spacing w:after="0"/>
        <w:ind w:left="142" w:right="282" w:firstLine="284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3C00BD" w:rsidRPr="006C2BD1">
        <w:rPr>
          <w:rFonts w:ascii="Times New Roman" w:hAnsi="Times New Roman" w:cs="Times New Roman"/>
          <w:lang w:val="en-US"/>
        </w:rPr>
        <w:t>Mapping of folk music and folk culture presentations</w:t>
      </w:r>
      <w:r w:rsidRPr="006C2BD1">
        <w:rPr>
          <w:rFonts w:ascii="Times New Roman" w:hAnsi="Times New Roman" w:cs="Times New Roman"/>
          <w:lang w:val="uk-UA"/>
        </w:rPr>
        <w:t>;</w:t>
      </w:r>
    </w:p>
    <w:p w14:paraId="6CE6CB01" w14:textId="73458D3C" w:rsidR="000B2241" w:rsidRPr="006C2BD1" w:rsidRDefault="000B2241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Pr="006C2BD1">
        <w:rPr>
          <w:rFonts w:ascii="Times New Roman" w:hAnsi="Times New Roman" w:cs="Times New Roman"/>
          <w:lang w:val="lt-LT"/>
        </w:rPr>
        <w:t>T</w:t>
      </w:r>
      <w:proofErr w:type="spellStart"/>
      <w:r w:rsidRPr="006C2BD1">
        <w:rPr>
          <w:rFonts w:ascii="Times New Roman" w:hAnsi="Times New Roman" w:cs="Times New Roman"/>
          <w:lang w:val="uk-UA"/>
        </w:rPr>
        <w:t>raditional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instrumental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music</w:t>
      </w:r>
      <w:proofErr w:type="spellEnd"/>
      <w:r w:rsidRPr="006C2BD1">
        <w:rPr>
          <w:rFonts w:ascii="Times New Roman" w:hAnsi="Times New Roman" w:cs="Times New Roman"/>
          <w:lang w:val="uk-UA"/>
        </w:rPr>
        <w:t>;</w:t>
      </w:r>
    </w:p>
    <w:p w14:paraId="14A925F8" w14:textId="425079E2" w:rsidR="000B2241" w:rsidRPr="006C2BD1" w:rsidRDefault="000B2241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Pr="006C2BD1">
        <w:rPr>
          <w:rFonts w:ascii="Times New Roman" w:hAnsi="Times New Roman" w:cs="Times New Roman"/>
          <w:lang w:val="lt-LT"/>
        </w:rPr>
        <w:t>I</w:t>
      </w:r>
      <w:proofErr w:type="spellStart"/>
      <w:r w:rsidRPr="006C2BD1">
        <w:rPr>
          <w:rFonts w:ascii="Times New Roman" w:hAnsi="Times New Roman" w:cs="Times New Roman"/>
          <w:lang w:val="uk-UA"/>
        </w:rPr>
        <w:t>ssues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of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ethnochoreology</w:t>
      </w:r>
      <w:proofErr w:type="spellEnd"/>
      <w:r w:rsidRPr="006C2BD1">
        <w:rPr>
          <w:rFonts w:ascii="Times New Roman" w:hAnsi="Times New Roman" w:cs="Times New Roman"/>
          <w:lang w:val="uk-UA"/>
        </w:rPr>
        <w:t>;</w:t>
      </w:r>
    </w:p>
    <w:p w14:paraId="33BE5651" w14:textId="2C09F282" w:rsidR="00C80C61" w:rsidRPr="006C2BD1" w:rsidRDefault="00C80C61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3C00BD" w:rsidRPr="006C2BD1">
        <w:rPr>
          <w:rFonts w:ascii="Times New Roman" w:hAnsi="Times New Roman" w:cs="Times New Roman"/>
          <w:lang w:val="en-US"/>
        </w:rPr>
        <w:t>Cross-Regional and Cross-Ethnic parallels in musical folklore</w:t>
      </w:r>
      <w:r w:rsidRPr="006C2BD1">
        <w:rPr>
          <w:rFonts w:ascii="Times New Roman" w:hAnsi="Times New Roman" w:cs="Times New Roman"/>
          <w:lang w:val="uk-UA"/>
        </w:rPr>
        <w:t>;</w:t>
      </w:r>
    </w:p>
    <w:p w14:paraId="7CEC552A" w14:textId="6A5C5B78" w:rsidR="000B2241" w:rsidRPr="006C2BD1" w:rsidRDefault="00C80C61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3C00BD" w:rsidRPr="006C2BD1">
        <w:rPr>
          <w:rFonts w:ascii="Times New Roman" w:hAnsi="Times New Roman" w:cs="Times New Roman"/>
          <w:lang w:val="en-US"/>
        </w:rPr>
        <w:t xml:space="preserve">Innovative </w:t>
      </w:r>
      <w:r w:rsidR="000B2241" w:rsidRPr="006C2BD1">
        <w:rPr>
          <w:rFonts w:ascii="Times New Roman" w:hAnsi="Times New Roman" w:cs="Times New Roman"/>
          <w:lang w:val="en-US"/>
        </w:rPr>
        <w:t xml:space="preserve">preservation and promotion methods </w:t>
      </w:r>
      <w:proofErr w:type="spellStart"/>
      <w:r w:rsidR="000B2241" w:rsidRPr="006C2BD1">
        <w:rPr>
          <w:rFonts w:ascii="Times New Roman" w:hAnsi="Times New Roman" w:cs="Times New Roman"/>
          <w:lang w:val="uk-UA"/>
        </w:rPr>
        <w:t>of</w:t>
      </w:r>
      <w:proofErr w:type="spellEnd"/>
      <w:r w:rsidR="000B2241"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B2241" w:rsidRPr="006C2BD1">
        <w:rPr>
          <w:rFonts w:ascii="Times New Roman" w:hAnsi="Times New Roman" w:cs="Times New Roman"/>
          <w:lang w:val="uk-UA"/>
        </w:rPr>
        <w:t>intangible</w:t>
      </w:r>
      <w:proofErr w:type="spellEnd"/>
      <w:r w:rsidR="000B2241"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B2241" w:rsidRPr="006C2BD1">
        <w:rPr>
          <w:rFonts w:ascii="Times New Roman" w:hAnsi="Times New Roman" w:cs="Times New Roman"/>
          <w:lang w:val="uk-UA"/>
        </w:rPr>
        <w:t>cultural</w:t>
      </w:r>
      <w:proofErr w:type="spellEnd"/>
      <w:r w:rsidR="000B2241"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B2241" w:rsidRPr="006C2BD1">
        <w:rPr>
          <w:rFonts w:ascii="Times New Roman" w:hAnsi="Times New Roman" w:cs="Times New Roman"/>
          <w:lang w:val="uk-UA"/>
        </w:rPr>
        <w:t>heritage</w:t>
      </w:r>
      <w:proofErr w:type="spellEnd"/>
      <w:r w:rsidR="000B2241"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B2241" w:rsidRPr="006C2BD1">
        <w:rPr>
          <w:rFonts w:ascii="Times New Roman" w:hAnsi="Times New Roman" w:cs="Times New Roman"/>
          <w:lang w:val="uk-UA"/>
        </w:rPr>
        <w:t>elements</w:t>
      </w:r>
      <w:proofErr w:type="spellEnd"/>
      <w:r w:rsidR="000B2241" w:rsidRPr="006C2BD1">
        <w:rPr>
          <w:rFonts w:ascii="Times New Roman" w:hAnsi="Times New Roman" w:cs="Times New Roman"/>
          <w:lang w:val="uk-UA"/>
        </w:rPr>
        <w:t>;</w:t>
      </w:r>
    </w:p>
    <w:p w14:paraId="57087925" w14:textId="77777777" w:rsidR="00A15EB9" w:rsidRPr="006C2BD1" w:rsidRDefault="000B2241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- </w:t>
      </w:r>
      <w:r w:rsidR="00E224CF" w:rsidRPr="006C2BD1">
        <w:rPr>
          <w:rFonts w:ascii="Times New Roman" w:hAnsi="Times New Roman" w:cs="Times New Roman"/>
          <w:lang w:val="en-US"/>
        </w:rPr>
        <w:t>E</w:t>
      </w:r>
      <w:proofErr w:type="spellStart"/>
      <w:r w:rsidRPr="006C2BD1">
        <w:rPr>
          <w:rFonts w:ascii="Times New Roman" w:hAnsi="Times New Roman" w:cs="Times New Roman"/>
          <w:lang w:val="uk-UA"/>
        </w:rPr>
        <w:t>thnomusical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pedagogy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and</w:t>
      </w:r>
      <w:proofErr w:type="spellEnd"/>
      <w:r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C2BD1">
        <w:rPr>
          <w:rFonts w:ascii="Times New Roman" w:hAnsi="Times New Roman" w:cs="Times New Roman"/>
          <w:lang w:val="uk-UA"/>
        </w:rPr>
        <w:t>performance</w:t>
      </w:r>
      <w:proofErr w:type="spellEnd"/>
      <w:r w:rsidR="00A15EB9" w:rsidRPr="006C2BD1">
        <w:rPr>
          <w:rFonts w:ascii="Times New Roman" w:hAnsi="Times New Roman" w:cs="Times New Roman"/>
          <w:lang w:val="uk-UA"/>
        </w:rPr>
        <w:t>;</w:t>
      </w:r>
    </w:p>
    <w:p w14:paraId="39F5EB7A" w14:textId="7A39711B" w:rsidR="00A15EB9" w:rsidRPr="006C2BD1" w:rsidRDefault="00A15EB9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en-US"/>
        </w:rPr>
      </w:pPr>
      <w:r w:rsidRPr="006C2BD1">
        <w:rPr>
          <w:rFonts w:ascii="Times New Roman" w:hAnsi="Times New Roman" w:cs="Times New Roman"/>
          <w:lang w:val="en-US"/>
        </w:rPr>
        <w:t>- Anniversaries of eminent personalities in folklore research.</w:t>
      </w:r>
    </w:p>
    <w:p w14:paraId="65E72B18" w14:textId="642E3AF9" w:rsidR="00C80C61" w:rsidRPr="006C2BD1" w:rsidRDefault="0092525F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en-US"/>
        </w:rPr>
      </w:pPr>
      <w:r w:rsidRPr="006C2BD1">
        <w:rPr>
          <w:rFonts w:ascii="Times New Roman" w:hAnsi="Times New Roman" w:cs="Times New Roman"/>
          <w:lang w:val="en-US"/>
        </w:rPr>
        <w:t>Participation in the Symposium is open to academics, graduate students, folk performers, and educators</w:t>
      </w:r>
      <w:r w:rsidRPr="006C2BD1">
        <w:rPr>
          <w:rFonts w:ascii="Times New Roman" w:hAnsi="Times New Roman" w:cs="Times New Roman"/>
          <w:lang w:val="uk-UA"/>
        </w:rPr>
        <w:t>.</w:t>
      </w:r>
      <w:r w:rsidR="006C2BD1">
        <w:rPr>
          <w:rFonts w:ascii="Times New Roman" w:hAnsi="Times New Roman" w:cs="Times New Roman"/>
          <w:lang w:val="uk-UA"/>
        </w:rPr>
        <w:t xml:space="preserve"> </w:t>
      </w:r>
      <w:r w:rsidR="00F74802" w:rsidRPr="006C2BD1">
        <w:rPr>
          <w:rFonts w:ascii="Times New Roman" w:hAnsi="Times New Roman" w:cs="Times New Roman"/>
          <w:lang w:val="en-US"/>
        </w:rPr>
        <w:t xml:space="preserve">Applications with short Abstracts (up to 2.000 characters), have to </w:t>
      </w:r>
      <w:proofErr w:type="gramStart"/>
      <w:r w:rsidR="00F74802" w:rsidRPr="006C2BD1">
        <w:rPr>
          <w:rFonts w:ascii="Times New Roman" w:hAnsi="Times New Roman" w:cs="Times New Roman"/>
          <w:lang w:val="en-US"/>
        </w:rPr>
        <w:t xml:space="preserve">be sent </w:t>
      </w:r>
      <w:r w:rsidR="00F74802" w:rsidRPr="006C2BD1">
        <w:rPr>
          <w:rFonts w:ascii="Times New Roman" w:hAnsi="Times New Roman" w:cs="Times New Roman"/>
          <w:b/>
          <w:lang w:val="en-US"/>
        </w:rPr>
        <w:t>up</w:t>
      </w:r>
      <w:proofErr w:type="gramEnd"/>
      <w:r w:rsidR="00F74802" w:rsidRPr="006C2BD1">
        <w:rPr>
          <w:rFonts w:ascii="Times New Roman" w:hAnsi="Times New Roman" w:cs="Times New Roman"/>
          <w:b/>
          <w:lang w:val="en-US"/>
        </w:rPr>
        <w:t xml:space="preserve"> to </w:t>
      </w:r>
      <w:r w:rsidR="000B2241" w:rsidRPr="006C2BD1">
        <w:rPr>
          <w:rFonts w:ascii="Times New Roman" w:hAnsi="Times New Roman" w:cs="Times New Roman"/>
          <w:b/>
          <w:lang w:val="en-US"/>
        </w:rPr>
        <w:t>Jan</w:t>
      </w:r>
      <w:r w:rsidR="00F74802" w:rsidRPr="006C2BD1">
        <w:rPr>
          <w:rFonts w:ascii="Times New Roman" w:hAnsi="Times New Roman" w:cs="Times New Roman"/>
          <w:b/>
          <w:lang w:val="en-US"/>
        </w:rPr>
        <w:t xml:space="preserve">uary </w:t>
      </w:r>
      <w:r w:rsidRPr="006C2BD1">
        <w:rPr>
          <w:rFonts w:ascii="Times New Roman" w:hAnsi="Times New Roman" w:cs="Times New Roman"/>
          <w:b/>
          <w:lang w:val="uk-UA"/>
        </w:rPr>
        <w:t>1</w:t>
      </w:r>
      <w:r w:rsidR="00F74802" w:rsidRPr="006C2BD1">
        <w:rPr>
          <w:rFonts w:ascii="Times New Roman" w:hAnsi="Times New Roman" w:cs="Times New Roman"/>
          <w:b/>
          <w:lang w:val="en-US"/>
        </w:rPr>
        <w:t>, 202</w:t>
      </w:r>
      <w:r w:rsidRPr="006C2BD1">
        <w:rPr>
          <w:rFonts w:ascii="Times New Roman" w:hAnsi="Times New Roman" w:cs="Times New Roman"/>
          <w:b/>
          <w:lang w:val="uk-UA"/>
        </w:rPr>
        <w:t>6</w:t>
      </w:r>
      <w:r w:rsidR="00F74802" w:rsidRPr="006C2BD1">
        <w:rPr>
          <w:rFonts w:ascii="Times New Roman" w:hAnsi="Times New Roman" w:cs="Times New Roman"/>
          <w:lang w:val="en-US"/>
        </w:rPr>
        <w:t xml:space="preserve"> to Symposium Organizing Committee on address</w:t>
      </w:r>
      <w:r w:rsidR="00C80C61" w:rsidRPr="006C2BD1">
        <w:rPr>
          <w:rFonts w:ascii="Times New Roman" w:hAnsi="Times New Roman" w:cs="Times New Roman"/>
          <w:lang w:val="uk-UA"/>
        </w:rPr>
        <w:t xml:space="preserve">: </w:t>
      </w:r>
      <w:hyperlink r:id="rId11" w:history="1">
        <w:r w:rsidR="00C80C61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eee</w:t>
        </w:r>
        <w:r w:rsidR="00C80C61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uk-UA"/>
          </w:rPr>
          <w:t>.</w:t>
        </w:r>
        <w:r w:rsidR="00C80C61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dnipro</w:t>
        </w:r>
        <w:r w:rsidR="00C80C61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uk-UA"/>
          </w:rPr>
          <w:t>@</w:t>
        </w:r>
        <w:r w:rsidR="00C80C61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gmail</w:t>
        </w:r>
        <w:r w:rsidR="00C80C61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uk-UA"/>
          </w:rPr>
          <w:t>.</w:t>
        </w:r>
        <w:r w:rsidR="00C80C61" w:rsidRPr="006C2BD1">
          <w:rPr>
            <w:rStyle w:val="a4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com</w:t>
        </w:r>
      </w:hyperlink>
      <w:r w:rsidR="00C80C61" w:rsidRPr="006C2BD1">
        <w:rPr>
          <w:rStyle w:val="a4"/>
          <w:rFonts w:ascii="Times New Roman" w:hAnsi="Times New Roman" w:cs="Times New Roman"/>
          <w:color w:val="auto"/>
          <w:u w:val="none"/>
          <w:lang w:val="uk-UA"/>
        </w:rPr>
        <w:t xml:space="preserve">. </w:t>
      </w:r>
      <w:r w:rsidR="00F74802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 xml:space="preserve">Abstracts </w:t>
      </w:r>
      <w:proofErr w:type="gramStart"/>
      <w:r w:rsidR="00F74802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>will be published</w:t>
      </w:r>
      <w:proofErr w:type="gramEnd"/>
      <w:r w:rsidR="00F74802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 xml:space="preserve"> up to the </w:t>
      </w:r>
      <w:r w:rsid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 xml:space="preserve">start </w:t>
      </w:r>
      <w:r w:rsidR="00F74802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>of</w:t>
      </w:r>
      <w:r w:rsid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 xml:space="preserve"> the</w:t>
      </w:r>
      <w:r w:rsidR="00F74802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 xml:space="preserve"> Symposium on the official internet site of </w:t>
      </w:r>
      <w:r w:rsidR="00FA243B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>Dnipro</w:t>
      </w:r>
      <w:r w:rsidR="00E224CF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 xml:space="preserve"> </w:t>
      </w:r>
      <w:r w:rsidR="00FA243B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>Academy of Music</w:t>
      </w:r>
      <w:r w:rsidR="006C2BD1">
        <w:rPr>
          <w:rStyle w:val="a4"/>
          <w:rFonts w:ascii="Times New Roman" w:hAnsi="Times New Roman" w:cs="Times New Roman"/>
          <w:color w:val="auto"/>
          <w:u w:val="none"/>
          <w:lang w:val="uk-UA"/>
        </w:rPr>
        <w:t xml:space="preserve"> (</w:t>
      </w:r>
      <w:r w:rsid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>dk.dp.ua</w:t>
      </w:r>
      <w:r w:rsidR="006C2BD1">
        <w:rPr>
          <w:rStyle w:val="a4"/>
          <w:rFonts w:ascii="Times New Roman" w:hAnsi="Times New Roman" w:cs="Times New Roman"/>
          <w:color w:val="auto"/>
          <w:u w:val="none"/>
          <w:lang w:val="uk-UA"/>
        </w:rPr>
        <w:t>)</w:t>
      </w:r>
      <w:r w:rsidR="00FA243B" w:rsidRPr="006C2BD1">
        <w:rPr>
          <w:rStyle w:val="a4"/>
          <w:rFonts w:ascii="Times New Roman" w:hAnsi="Times New Roman" w:cs="Times New Roman"/>
          <w:color w:val="auto"/>
          <w:u w:val="none"/>
          <w:lang w:val="en-US"/>
        </w:rPr>
        <w:t xml:space="preserve">. Organizing Committee has the rights to approve the appropriate applications and to decline the non-appropriate </w:t>
      </w:r>
      <w:r w:rsidR="00FA243B" w:rsidRPr="001F4567">
        <w:rPr>
          <w:rFonts w:ascii="Times New Roman" w:hAnsi="Times New Roman" w:cs="Times New Roman"/>
          <w:lang w:val="en-US"/>
        </w:rPr>
        <w:t>ones</w:t>
      </w:r>
      <w:r w:rsidR="00C80C61" w:rsidRPr="006C2BD1">
        <w:rPr>
          <w:rFonts w:ascii="Times New Roman" w:hAnsi="Times New Roman" w:cs="Times New Roman"/>
          <w:lang w:val="en-US"/>
        </w:rPr>
        <w:t>.</w:t>
      </w:r>
      <w:r w:rsidR="006C2BD1" w:rsidRPr="006C2BD1">
        <w:rPr>
          <w:rFonts w:ascii="Times New Roman" w:hAnsi="Times New Roman" w:cs="Times New Roman"/>
          <w:lang w:val="en-US"/>
        </w:rPr>
        <w:t xml:space="preserve"> Acceptance of topics for participation in the symposium </w:t>
      </w:r>
      <w:proofErr w:type="gramStart"/>
      <w:r w:rsidR="006C2BD1" w:rsidRPr="006C2BD1">
        <w:rPr>
          <w:rFonts w:ascii="Times New Roman" w:hAnsi="Times New Roman" w:cs="Times New Roman"/>
          <w:lang w:val="en-US"/>
        </w:rPr>
        <w:t>will be notified</w:t>
      </w:r>
      <w:proofErr w:type="gramEnd"/>
      <w:r w:rsidR="006C2BD1" w:rsidRPr="006C2BD1">
        <w:rPr>
          <w:rFonts w:ascii="Times New Roman" w:hAnsi="Times New Roman" w:cs="Times New Roman"/>
          <w:lang w:val="en-US"/>
        </w:rPr>
        <w:t xml:space="preserve"> by February 1, 2026.</w:t>
      </w:r>
    </w:p>
    <w:p w14:paraId="706D1DD8" w14:textId="5CA44793" w:rsidR="00C80C61" w:rsidRPr="006C2BD1" w:rsidRDefault="00FA243B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en-US"/>
        </w:rPr>
        <w:t xml:space="preserve">Time limit for the paper presentations is </w:t>
      </w:r>
      <w:r w:rsidR="006C2BD1">
        <w:rPr>
          <w:rFonts w:ascii="Times New Roman" w:hAnsi="Times New Roman" w:cs="Times New Roman"/>
          <w:lang w:val="uk-UA"/>
        </w:rPr>
        <w:t>20</w:t>
      </w:r>
      <w:r w:rsidRPr="006C2BD1">
        <w:rPr>
          <w:rFonts w:ascii="Times New Roman" w:hAnsi="Times New Roman" w:cs="Times New Roman"/>
          <w:lang w:val="en-US"/>
        </w:rPr>
        <w:t xml:space="preserve"> minutes. Time limits for lectures, master-classes (etc.) </w:t>
      </w:r>
      <w:proofErr w:type="gramStart"/>
      <w:r w:rsidRPr="006C2BD1">
        <w:rPr>
          <w:rFonts w:ascii="Times New Roman" w:hAnsi="Times New Roman" w:cs="Times New Roman"/>
          <w:lang w:val="en-US"/>
        </w:rPr>
        <w:t>will be discussed</w:t>
      </w:r>
      <w:proofErr w:type="gramEnd"/>
      <w:r w:rsidRPr="006C2BD1">
        <w:rPr>
          <w:rFonts w:ascii="Times New Roman" w:hAnsi="Times New Roman" w:cs="Times New Roman"/>
          <w:lang w:val="en-US"/>
        </w:rPr>
        <w:t xml:space="preserve"> individually</w:t>
      </w:r>
      <w:r w:rsidR="000B2241" w:rsidRPr="006C2BD1">
        <w:rPr>
          <w:rFonts w:ascii="Times New Roman" w:hAnsi="Times New Roman" w:cs="Times New Roman"/>
          <w:lang w:val="en-US"/>
        </w:rPr>
        <w:t>.</w:t>
      </w:r>
      <w:r w:rsidRPr="006C2BD1">
        <w:rPr>
          <w:rFonts w:ascii="Times New Roman" w:hAnsi="Times New Roman" w:cs="Times New Roman"/>
          <w:lang w:val="en-US"/>
        </w:rPr>
        <w:t xml:space="preserve"> </w:t>
      </w:r>
    </w:p>
    <w:p w14:paraId="251ED76A" w14:textId="5F801BE9" w:rsidR="00C80C61" w:rsidRPr="006C2BD1" w:rsidRDefault="00FA243B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en-US"/>
        </w:rPr>
        <w:t xml:space="preserve">Symposium official languages are </w:t>
      </w:r>
      <w:r w:rsidRPr="00C76F26">
        <w:rPr>
          <w:rFonts w:ascii="Times New Roman" w:hAnsi="Times New Roman" w:cs="Times New Roman"/>
          <w:i/>
          <w:iCs/>
          <w:lang w:val="en-US"/>
        </w:rPr>
        <w:t>Ukrainian</w:t>
      </w:r>
      <w:r w:rsidR="000B2241" w:rsidRPr="006C2BD1">
        <w:rPr>
          <w:rFonts w:ascii="Times New Roman" w:hAnsi="Times New Roman" w:cs="Times New Roman"/>
          <w:lang w:val="en-US"/>
        </w:rPr>
        <w:t xml:space="preserve"> and</w:t>
      </w:r>
      <w:r w:rsidRPr="006C2BD1">
        <w:rPr>
          <w:rFonts w:ascii="Times New Roman" w:hAnsi="Times New Roman" w:cs="Times New Roman"/>
          <w:lang w:val="en-US"/>
        </w:rPr>
        <w:t xml:space="preserve"> </w:t>
      </w:r>
      <w:r w:rsidRPr="00C76F26">
        <w:rPr>
          <w:rFonts w:ascii="Times New Roman" w:hAnsi="Times New Roman" w:cs="Times New Roman"/>
          <w:i/>
          <w:iCs/>
          <w:lang w:val="en-US"/>
        </w:rPr>
        <w:t>English</w:t>
      </w:r>
      <w:r w:rsidR="00C80C61" w:rsidRPr="006C2BD1">
        <w:rPr>
          <w:rFonts w:ascii="Times New Roman" w:hAnsi="Times New Roman" w:cs="Times New Roman"/>
          <w:lang w:val="uk-UA"/>
        </w:rPr>
        <w:t>.</w:t>
      </w:r>
    </w:p>
    <w:p w14:paraId="2B3ABF5F" w14:textId="08B63270" w:rsidR="00C80C61" w:rsidRPr="006C2BD1" w:rsidRDefault="00FA243B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en-US"/>
        </w:rPr>
        <w:t xml:space="preserve">All participants will receive the official </w:t>
      </w:r>
      <w:r w:rsidRPr="006C2BD1">
        <w:rPr>
          <w:rFonts w:ascii="Times New Roman" w:hAnsi="Times New Roman" w:cs="Times New Roman"/>
          <w:b/>
          <w:lang w:val="en-US"/>
        </w:rPr>
        <w:t>Certificate</w:t>
      </w:r>
      <w:r w:rsidRPr="006C2BD1">
        <w:rPr>
          <w:rFonts w:ascii="Times New Roman" w:hAnsi="Times New Roman" w:cs="Times New Roman"/>
          <w:lang w:val="en-US"/>
        </w:rPr>
        <w:t xml:space="preserve"> on taking part at the Symposium, and they will have possibility to publish </w:t>
      </w:r>
      <w:r w:rsidR="003A57D9" w:rsidRPr="006C2BD1">
        <w:rPr>
          <w:rFonts w:ascii="Times New Roman" w:hAnsi="Times New Roman" w:cs="Times New Roman"/>
          <w:lang w:val="en-US"/>
        </w:rPr>
        <w:t xml:space="preserve">free-of-charge </w:t>
      </w:r>
      <w:r w:rsidRPr="006C2BD1">
        <w:rPr>
          <w:rFonts w:ascii="Times New Roman" w:hAnsi="Times New Roman" w:cs="Times New Roman"/>
          <w:lang w:val="en-US"/>
        </w:rPr>
        <w:t xml:space="preserve">their </w:t>
      </w:r>
      <w:r w:rsidR="003B168A" w:rsidRPr="006C2BD1">
        <w:rPr>
          <w:rFonts w:ascii="Times New Roman" w:hAnsi="Times New Roman" w:cs="Times New Roman"/>
          <w:lang w:val="en-US"/>
        </w:rPr>
        <w:t>issues</w:t>
      </w:r>
      <w:r w:rsidRPr="006C2BD1">
        <w:rPr>
          <w:rFonts w:ascii="Times New Roman" w:hAnsi="Times New Roman" w:cs="Times New Roman"/>
          <w:lang w:val="en-US"/>
        </w:rPr>
        <w:t xml:space="preserve"> in the ongoing </w:t>
      </w:r>
      <w:r w:rsidR="003A57D9" w:rsidRPr="006C2BD1">
        <w:rPr>
          <w:rFonts w:ascii="Times New Roman" w:hAnsi="Times New Roman" w:cs="Times New Roman"/>
          <w:lang w:val="en-US"/>
        </w:rPr>
        <w:t>professional (category “B”)</w:t>
      </w:r>
      <w:r w:rsidR="003A57D9" w:rsidRPr="006C2BD1">
        <w:rPr>
          <w:rFonts w:ascii="Times New Roman" w:hAnsi="Times New Roman" w:cs="Times New Roman"/>
          <w:lang w:val="lt-LT"/>
        </w:rPr>
        <w:t xml:space="preserve"> </w:t>
      </w:r>
      <w:r w:rsidRPr="006C2BD1">
        <w:rPr>
          <w:rFonts w:ascii="Times New Roman" w:hAnsi="Times New Roman" w:cs="Times New Roman"/>
          <w:lang w:val="en-US"/>
        </w:rPr>
        <w:t xml:space="preserve">Volume of </w:t>
      </w:r>
      <w:r w:rsidR="003A57D9" w:rsidRPr="006C2BD1">
        <w:rPr>
          <w:rFonts w:ascii="Times New Roman" w:hAnsi="Times New Roman" w:cs="Times New Roman"/>
          <w:lang w:val="en-US"/>
        </w:rPr>
        <w:t>P</w:t>
      </w:r>
      <w:r w:rsidR="007A6BB6" w:rsidRPr="006C2BD1">
        <w:rPr>
          <w:rFonts w:ascii="Times New Roman" w:hAnsi="Times New Roman" w:cs="Times New Roman"/>
          <w:lang w:val="en-US"/>
        </w:rPr>
        <w:t xml:space="preserve">eriodical </w:t>
      </w:r>
      <w:r w:rsidR="003A57D9" w:rsidRPr="006C2BD1">
        <w:rPr>
          <w:rFonts w:ascii="Times New Roman" w:hAnsi="Times New Roman" w:cs="Times New Roman"/>
          <w:lang w:val="en-US"/>
        </w:rPr>
        <w:t>S</w:t>
      </w:r>
      <w:r w:rsidR="007A6BB6" w:rsidRPr="006C2BD1">
        <w:rPr>
          <w:rFonts w:ascii="Times New Roman" w:hAnsi="Times New Roman" w:cs="Times New Roman"/>
          <w:lang w:val="en-US"/>
        </w:rPr>
        <w:t xml:space="preserve">cientific Journal </w:t>
      </w:r>
      <w:r w:rsidR="003A57D9" w:rsidRPr="006C2BD1">
        <w:rPr>
          <w:rFonts w:ascii="Times New Roman" w:hAnsi="Times New Roman" w:cs="Times New Roman"/>
          <w:lang w:val="en-US"/>
        </w:rPr>
        <w:t>“</w:t>
      </w:r>
      <w:r w:rsidR="003B168A" w:rsidRPr="006C2BD1">
        <w:rPr>
          <w:rFonts w:ascii="Times New Roman" w:hAnsi="Times New Roman" w:cs="Times New Roman"/>
          <w:lang w:val="en-US"/>
        </w:rPr>
        <w:t>Musicological Thought</w:t>
      </w:r>
      <w:r w:rsidR="003A57D9" w:rsidRPr="006C2BD1">
        <w:rPr>
          <w:rFonts w:ascii="Times New Roman" w:hAnsi="Times New Roman" w:cs="Times New Roman"/>
          <w:lang w:val="en-US"/>
        </w:rPr>
        <w:t>s</w:t>
      </w:r>
      <w:r w:rsidR="003B168A" w:rsidRPr="006C2BD1">
        <w:rPr>
          <w:rFonts w:ascii="Times New Roman" w:hAnsi="Times New Roman" w:cs="Times New Roman"/>
          <w:lang w:val="en-US"/>
        </w:rPr>
        <w:t xml:space="preserve"> of Dnipropetrovsk </w:t>
      </w:r>
      <w:r w:rsidR="003A57D9" w:rsidRPr="006C2BD1">
        <w:rPr>
          <w:rFonts w:ascii="Times New Roman" w:hAnsi="Times New Roman" w:cs="Times New Roman"/>
          <w:lang w:val="en-US"/>
        </w:rPr>
        <w:t>R</w:t>
      </w:r>
      <w:r w:rsidR="003B168A" w:rsidRPr="006C2BD1">
        <w:rPr>
          <w:rFonts w:ascii="Times New Roman" w:hAnsi="Times New Roman" w:cs="Times New Roman"/>
          <w:lang w:val="en-US"/>
        </w:rPr>
        <w:t>egion</w:t>
      </w:r>
      <w:r w:rsidR="003A57D9" w:rsidRPr="006C2BD1">
        <w:rPr>
          <w:rFonts w:ascii="Times New Roman" w:hAnsi="Times New Roman" w:cs="Times New Roman"/>
          <w:lang w:val="en-US"/>
        </w:rPr>
        <w:t>”.</w:t>
      </w:r>
    </w:p>
    <w:p w14:paraId="4866F9BE" w14:textId="35D03A33" w:rsidR="00C80C61" w:rsidRPr="006C2BD1" w:rsidRDefault="007A6BB6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en-US"/>
        </w:rPr>
        <w:t>Contacts of Symposium Organizing Committee</w:t>
      </w:r>
      <w:r w:rsidR="00C80C61" w:rsidRPr="006C2BD1">
        <w:rPr>
          <w:rFonts w:ascii="Times New Roman" w:hAnsi="Times New Roman" w:cs="Times New Roman"/>
          <w:lang w:val="uk-UA"/>
        </w:rPr>
        <w:t xml:space="preserve">: </w:t>
      </w:r>
    </w:p>
    <w:p w14:paraId="3187B774" w14:textId="1DA92CF1" w:rsidR="00C80C61" w:rsidRPr="006C2BD1" w:rsidRDefault="003A57D9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>(+38) 063-061-89-24,</w:t>
      </w:r>
      <w:r w:rsidR="003A5251" w:rsidRPr="006C2BD1">
        <w:rPr>
          <w:rFonts w:ascii="Times New Roman" w:hAnsi="Times New Roman" w:cs="Times New Roman"/>
          <w:lang w:val="uk-UA"/>
        </w:rPr>
        <w:t xml:space="preserve"> (+37) 065-716-716,</w:t>
      </w:r>
      <w:r w:rsidRPr="006C2BD1">
        <w:rPr>
          <w:rFonts w:ascii="Times New Roman" w:hAnsi="Times New Roman" w:cs="Times New Roman"/>
          <w:lang w:val="uk-UA"/>
        </w:rPr>
        <w:t xml:space="preserve"> </w:t>
      </w:r>
      <w:hyperlink r:id="rId12" w:history="1">
        <w:r w:rsidRPr="006C2BD1">
          <w:rPr>
            <w:rFonts w:ascii="Times New Roman" w:hAnsi="Times New Roman" w:cs="Times New Roman"/>
            <w:lang w:val="en-US"/>
          </w:rPr>
          <w:t>h.pshenichkina@gmail.com</w:t>
        </w:r>
      </w:hyperlink>
      <w:r w:rsidRPr="006C2BD1">
        <w:rPr>
          <w:rFonts w:ascii="Times New Roman" w:hAnsi="Times New Roman" w:cs="Times New Roman"/>
          <w:lang w:val="en-US"/>
        </w:rPr>
        <w:t xml:space="preserve"> </w:t>
      </w:r>
      <w:r w:rsidR="00C80C61" w:rsidRPr="006C2BD1">
        <w:rPr>
          <w:rFonts w:ascii="Times New Roman" w:hAnsi="Times New Roman" w:cs="Times New Roman"/>
          <w:lang w:val="en-US"/>
        </w:rPr>
        <w:t>–</w:t>
      </w:r>
      <w:r w:rsidR="00C80C61" w:rsidRPr="006C2B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A6BB6" w:rsidRPr="006C2BD1">
        <w:rPr>
          <w:rFonts w:ascii="Times New Roman" w:hAnsi="Times New Roman" w:cs="Times New Roman"/>
          <w:lang w:val="en-US"/>
        </w:rPr>
        <w:t>Halyna</w:t>
      </w:r>
      <w:proofErr w:type="spellEnd"/>
      <w:r w:rsidR="007A6BB6" w:rsidRPr="006C2B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6BB6" w:rsidRPr="006C2BD1">
        <w:rPr>
          <w:rFonts w:ascii="Times New Roman" w:hAnsi="Times New Roman" w:cs="Times New Roman"/>
          <w:lang w:val="en-US"/>
        </w:rPr>
        <w:t>Pshenichkina</w:t>
      </w:r>
      <w:proofErr w:type="spellEnd"/>
      <w:r w:rsidR="007A6BB6" w:rsidRPr="006C2BD1">
        <w:rPr>
          <w:rFonts w:ascii="Times New Roman" w:hAnsi="Times New Roman" w:cs="Times New Roman"/>
          <w:lang w:val="en-US"/>
        </w:rPr>
        <w:t>;</w:t>
      </w:r>
    </w:p>
    <w:p w14:paraId="3E95B748" w14:textId="6A921C2C" w:rsidR="00C80C61" w:rsidRPr="006C2BD1" w:rsidRDefault="003A57D9" w:rsidP="006C2BD1">
      <w:pPr>
        <w:spacing w:after="0"/>
        <w:ind w:right="282" w:firstLine="426"/>
        <w:jc w:val="both"/>
        <w:rPr>
          <w:rFonts w:ascii="Times New Roman" w:hAnsi="Times New Roman" w:cs="Times New Roman"/>
          <w:lang w:val="uk-UA"/>
        </w:rPr>
      </w:pPr>
      <w:r w:rsidRPr="006C2BD1">
        <w:rPr>
          <w:rFonts w:ascii="Times New Roman" w:hAnsi="Times New Roman" w:cs="Times New Roman"/>
          <w:lang w:val="uk-UA"/>
        </w:rPr>
        <w:t xml:space="preserve">(+38) 097-095-40-49; </w:t>
      </w:r>
      <w:hyperlink r:id="rId13" w:history="1">
        <w:r w:rsidR="00523C96" w:rsidRPr="006C2BD1">
          <w:rPr>
            <w:rFonts w:ascii="Times New Roman" w:hAnsi="Times New Roman" w:cs="Times New Roman"/>
            <w:lang w:val="en-US"/>
          </w:rPr>
          <w:t>a.liubymova@dk.dp.ua</w:t>
        </w:r>
      </w:hyperlink>
      <w:r w:rsidRPr="006C2BD1">
        <w:rPr>
          <w:rFonts w:ascii="Times New Roman" w:hAnsi="Times New Roman" w:cs="Times New Roman"/>
          <w:lang w:val="en-US"/>
        </w:rPr>
        <w:t xml:space="preserve"> –</w:t>
      </w:r>
      <w:r w:rsidRPr="006C2BD1">
        <w:rPr>
          <w:rFonts w:ascii="Times New Roman" w:hAnsi="Times New Roman" w:cs="Times New Roman"/>
          <w:lang w:val="lt-LT"/>
        </w:rPr>
        <w:t xml:space="preserve"> A</w:t>
      </w:r>
      <w:proofErr w:type="spellStart"/>
      <w:r w:rsidR="007A6BB6" w:rsidRPr="006C2BD1">
        <w:rPr>
          <w:rFonts w:ascii="Times New Roman" w:hAnsi="Times New Roman" w:cs="Times New Roman"/>
          <w:lang w:val="en-US"/>
        </w:rPr>
        <w:t>nastasya</w:t>
      </w:r>
      <w:proofErr w:type="spellEnd"/>
      <w:r w:rsidR="007A6BB6" w:rsidRPr="006C2B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6BB6" w:rsidRPr="006C2BD1">
        <w:rPr>
          <w:rFonts w:ascii="Times New Roman" w:hAnsi="Times New Roman" w:cs="Times New Roman"/>
          <w:lang w:val="en-US"/>
        </w:rPr>
        <w:t>Lyubymova</w:t>
      </w:r>
      <w:proofErr w:type="spellEnd"/>
      <w:r w:rsidR="00C80C61" w:rsidRPr="006C2BD1">
        <w:rPr>
          <w:rFonts w:ascii="Times New Roman" w:hAnsi="Times New Roman" w:cs="Times New Roman"/>
          <w:lang w:val="uk-UA"/>
        </w:rPr>
        <w:t>.</w:t>
      </w:r>
    </w:p>
    <w:p w14:paraId="26D72E83" w14:textId="2C8D2609" w:rsidR="00C80C61" w:rsidRPr="006C2BD1" w:rsidRDefault="007A6BB6" w:rsidP="006C2BD1">
      <w:pPr>
        <w:spacing w:after="0"/>
        <w:ind w:right="282" w:firstLine="709"/>
        <w:jc w:val="right"/>
        <w:rPr>
          <w:rFonts w:ascii="Times New Roman" w:hAnsi="Times New Roman" w:cs="Times New Roman"/>
          <w:i/>
          <w:iCs/>
          <w:lang w:val="en-US"/>
        </w:rPr>
      </w:pPr>
      <w:r w:rsidRPr="006C2BD1">
        <w:rPr>
          <w:rFonts w:ascii="Times New Roman" w:hAnsi="Times New Roman" w:cs="Times New Roman"/>
          <w:i/>
          <w:iCs/>
          <w:lang w:val="en-US"/>
        </w:rPr>
        <w:t>Sincerely -</w:t>
      </w:r>
    </w:p>
    <w:p w14:paraId="39D526DD" w14:textId="77777777" w:rsidR="006C2BD1" w:rsidRDefault="007A6BB6" w:rsidP="006C2BD1">
      <w:pPr>
        <w:spacing w:after="0"/>
        <w:ind w:right="282" w:firstLine="709"/>
        <w:jc w:val="right"/>
        <w:rPr>
          <w:rFonts w:ascii="Times New Roman" w:hAnsi="Times New Roman" w:cs="Times New Roman"/>
          <w:i/>
          <w:iCs/>
          <w:lang w:val="en-US"/>
        </w:rPr>
      </w:pPr>
      <w:r w:rsidRPr="006C2BD1">
        <w:rPr>
          <w:rFonts w:ascii="Times New Roman" w:hAnsi="Times New Roman" w:cs="Times New Roman"/>
          <w:i/>
          <w:iCs/>
          <w:lang w:val="en-US"/>
        </w:rPr>
        <w:t xml:space="preserve">Organizing Committee: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Yuryi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Novikov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 xml:space="preserve"> (head), </w:t>
      </w:r>
      <w:r w:rsidR="003A57D9" w:rsidRPr="006C2BD1">
        <w:rPr>
          <w:rFonts w:ascii="Times New Roman" w:hAnsi="Times New Roman" w:cs="Times New Roman"/>
          <w:i/>
          <w:iCs/>
          <w:lang w:val="en-US"/>
        </w:rPr>
        <w:t xml:space="preserve">Valery </w:t>
      </w:r>
      <w:proofErr w:type="spellStart"/>
      <w:r w:rsidR="003A57D9" w:rsidRPr="006C2BD1">
        <w:rPr>
          <w:rFonts w:ascii="Times New Roman" w:hAnsi="Times New Roman" w:cs="Times New Roman"/>
          <w:i/>
          <w:iCs/>
          <w:lang w:val="en-US"/>
        </w:rPr>
        <w:t>Hromchenko</w:t>
      </w:r>
      <w:proofErr w:type="spellEnd"/>
      <w:r w:rsidR="003A57D9" w:rsidRPr="006C2BD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Halyna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Pshenichkina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>,</w:t>
      </w:r>
    </w:p>
    <w:p w14:paraId="730FD8E4" w14:textId="4140D20A" w:rsidR="00B363BB" w:rsidRPr="006C2BD1" w:rsidRDefault="007A6BB6" w:rsidP="006C2BD1">
      <w:pPr>
        <w:spacing w:after="0"/>
        <w:ind w:right="282" w:firstLine="709"/>
        <w:jc w:val="right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Anastasya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Lyubymova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Olha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Husina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Rimantas</w:t>
      </w:r>
      <w:proofErr w:type="spellEnd"/>
      <w:r w:rsidRPr="006C2BD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Sliu</w:t>
      </w:r>
      <w:proofErr w:type="spellEnd"/>
      <w:r w:rsidR="00F32A8D" w:rsidRPr="006C2BD1">
        <w:rPr>
          <w:rFonts w:ascii="Times New Roman" w:hAnsi="Times New Roman" w:cs="Times New Roman"/>
          <w:i/>
          <w:iCs/>
          <w:lang w:val="lt-LT"/>
        </w:rPr>
        <w:t>ž</w:t>
      </w:r>
      <w:proofErr w:type="spellStart"/>
      <w:r w:rsidRPr="006C2BD1">
        <w:rPr>
          <w:rFonts w:ascii="Times New Roman" w:hAnsi="Times New Roman" w:cs="Times New Roman"/>
          <w:i/>
          <w:iCs/>
          <w:lang w:val="en-US"/>
        </w:rPr>
        <w:t>inskas</w:t>
      </w:r>
      <w:proofErr w:type="spellEnd"/>
    </w:p>
    <w:p w14:paraId="297BE9B2" w14:textId="77777777" w:rsidR="00B363BB" w:rsidRPr="00D4501C" w:rsidRDefault="00B363BB" w:rsidP="006C2BD1">
      <w:pPr>
        <w:spacing w:after="0"/>
        <w:ind w:right="282"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8202751" w14:textId="1E55778E" w:rsidR="00C80C61" w:rsidRPr="00D4501C" w:rsidRDefault="00C80C61" w:rsidP="006C2BD1">
      <w:pPr>
        <w:spacing w:after="0"/>
        <w:ind w:right="282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6F92949" w14:textId="060FCE6D" w:rsidR="00C80C61" w:rsidRPr="00D4501C" w:rsidRDefault="00160956" w:rsidP="006C2BD1">
      <w:pPr>
        <w:spacing w:after="0" w:line="240" w:lineRule="auto"/>
        <w:ind w:right="282"/>
        <w:rPr>
          <w:rStyle w:val="a3"/>
          <w:rFonts w:ascii="Arial" w:hAnsi="Arial" w:cs="Arial"/>
          <w:b w:val="0"/>
          <w:color w:val="000000"/>
          <w:sz w:val="23"/>
          <w:szCs w:val="23"/>
          <w:shd w:val="clear" w:color="auto" w:fill="FFFFFF"/>
          <w:lang w:val="uk-UA"/>
        </w:rPr>
      </w:pPr>
      <w:r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The </w:t>
      </w:r>
      <w:proofErr w:type="gramStart"/>
      <w:r w:rsidR="0092525F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  <w:t>5</w:t>
      </w:r>
      <w:proofErr w:type="spellStart"/>
      <w:r w:rsidR="00612BCC"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vertAlign w:val="superscript"/>
          <w:lang w:val="en-US"/>
        </w:rPr>
        <w:t>th</w:t>
      </w:r>
      <w:proofErr w:type="spellEnd"/>
      <w:proofErr w:type="gramEnd"/>
      <w:r w:rsidR="00612BCC"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 w:rsidR="00C80C61"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International</w:t>
      </w:r>
      <w:r w:rsidR="00C80C61"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C80C61"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Ethnomusicological</w:t>
      </w:r>
      <w:r w:rsidR="00C80C61"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C80C61"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Symposium</w:t>
      </w:r>
    </w:p>
    <w:p w14:paraId="6FB18DCA" w14:textId="48004A12" w:rsidR="00C80C61" w:rsidRPr="00D4501C" w:rsidRDefault="00160956" w:rsidP="006C2BD1">
      <w:pPr>
        <w:spacing w:after="0" w:line="240" w:lineRule="auto"/>
        <w:ind w:right="282"/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D4501C"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“CURRENT ISSUES OF EAST EUROPEAN ETHNOMUSICOLOGY”</w:t>
      </w:r>
    </w:p>
    <w:p w14:paraId="09996809" w14:textId="77777777" w:rsidR="00C80C61" w:rsidRPr="00D4501C" w:rsidRDefault="00C80C61" w:rsidP="006C2BD1">
      <w:pPr>
        <w:spacing w:after="0" w:line="240" w:lineRule="auto"/>
        <w:ind w:right="282"/>
        <w:rPr>
          <w:b/>
          <w:i/>
          <w:sz w:val="28"/>
          <w:szCs w:val="28"/>
          <w:lang w:val="en-US"/>
        </w:rPr>
      </w:pPr>
    </w:p>
    <w:p w14:paraId="77FEDC36" w14:textId="28ADFADA" w:rsidR="00C80C61" w:rsidRPr="00D4501C" w:rsidRDefault="00C80C61" w:rsidP="006C2BD1">
      <w:pPr>
        <w:spacing w:after="0" w:line="240" w:lineRule="auto"/>
        <w:ind w:right="282"/>
        <w:rPr>
          <w:b/>
          <w:i/>
          <w:sz w:val="24"/>
          <w:szCs w:val="24"/>
          <w:lang w:val="en-US"/>
        </w:rPr>
      </w:pPr>
      <w:r w:rsidRPr="00D4501C">
        <w:rPr>
          <w:b/>
          <w:i/>
          <w:sz w:val="24"/>
          <w:szCs w:val="24"/>
          <w:lang w:val="en-US"/>
        </w:rPr>
        <w:t xml:space="preserve">Dnipro Academy of </w:t>
      </w:r>
      <w:r w:rsidR="00160956" w:rsidRPr="00D4501C">
        <w:rPr>
          <w:b/>
          <w:i/>
          <w:sz w:val="24"/>
          <w:szCs w:val="24"/>
          <w:lang w:val="en-US"/>
        </w:rPr>
        <w:t>M</w:t>
      </w:r>
      <w:r w:rsidRPr="00D4501C">
        <w:rPr>
          <w:b/>
          <w:i/>
          <w:sz w:val="24"/>
          <w:szCs w:val="24"/>
          <w:lang w:val="en-US"/>
        </w:rPr>
        <w:t>usic,</w:t>
      </w:r>
    </w:p>
    <w:p w14:paraId="0753082B" w14:textId="3A6A7646" w:rsidR="00C80C61" w:rsidRPr="00D4501C" w:rsidRDefault="00E224CF" w:rsidP="006C2BD1">
      <w:pPr>
        <w:spacing w:after="0" w:line="240" w:lineRule="auto"/>
        <w:ind w:right="282"/>
        <w:rPr>
          <w:b/>
          <w:i/>
          <w:sz w:val="24"/>
          <w:szCs w:val="24"/>
          <w:lang w:val="en-US"/>
        </w:rPr>
      </w:pPr>
      <w:proofErr w:type="spellStart"/>
      <w:r w:rsidRPr="00D4501C">
        <w:rPr>
          <w:b/>
          <w:i/>
          <w:sz w:val="24"/>
          <w:szCs w:val="24"/>
          <w:lang w:val="en-US"/>
        </w:rPr>
        <w:t>Lyvarna</w:t>
      </w:r>
      <w:proofErr w:type="spellEnd"/>
      <w:r w:rsidRPr="00D4501C">
        <w:rPr>
          <w:b/>
          <w:i/>
          <w:sz w:val="24"/>
          <w:szCs w:val="24"/>
          <w:lang w:val="en-US"/>
        </w:rPr>
        <w:t xml:space="preserve"> 10, </w:t>
      </w:r>
      <w:r w:rsidR="00C80C61" w:rsidRPr="00D4501C">
        <w:rPr>
          <w:b/>
          <w:i/>
          <w:sz w:val="24"/>
          <w:szCs w:val="24"/>
          <w:lang w:val="en-US"/>
        </w:rPr>
        <w:t xml:space="preserve">Dnipro, </w:t>
      </w:r>
      <w:r w:rsidR="00160956" w:rsidRPr="00D4501C">
        <w:rPr>
          <w:b/>
          <w:i/>
          <w:sz w:val="24"/>
          <w:szCs w:val="24"/>
          <w:lang w:val="en-US"/>
        </w:rPr>
        <w:t>Ukraine</w:t>
      </w:r>
    </w:p>
    <w:p w14:paraId="176D198A" w14:textId="0308D46B" w:rsidR="00C80C61" w:rsidRPr="0092525F" w:rsidRDefault="00612BCC" w:rsidP="006C2BD1">
      <w:pPr>
        <w:spacing w:after="0" w:line="240" w:lineRule="auto"/>
        <w:ind w:right="282"/>
        <w:rPr>
          <w:b/>
          <w:i/>
          <w:sz w:val="24"/>
          <w:szCs w:val="24"/>
          <w:lang w:val="uk-UA"/>
        </w:rPr>
      </w:pPr>
      <w:r w:rsidRPr="00D4501C">
        <w:rPr>
          <w:b/>
          <w:i/>
          <w:sz w:val="24"/>
          <w:szCs w:val="24"/>
          <w:lang w:val="en-US"/>
        </w:rPr>
        <w:t>February</w:t>
      </w:r>
      <w:r w:rsidR="00C80C61" w:rsidRPr="00D4501C">
        <w:rPr>
          <w:b/>
          <w:i/>
          <w:sz w:val="24"/>
          <w:szCs w:val="24"/>
          <w:lang w:val="en-US"/>
        </w:rPr>
        <w:t xml:space="preserve"> </w:t>
      </w:r>
      <w:r w:rsidR="0092525F">
        <w:rPr>
          <w:b/>
          <w:i/>
          <w:sz w:val="24"/>
          <w:szCs w:val="24"/>
          <w:lang w:val="uk-UA"/>
        </w:rPr>
        <w:t>11</w:t>
      </w:r>
      <w:r w:rsidR="00A80175" w:rsidRPr="00D4501C">
        <w:rPr>
          <w:b/>
          <w:i/>
          <w:sz w:val="24"/>
          <w:szCs w:val="24"/>
          <w:lang w:val="en-US"/>
        </w:rPr>
        <w:t>–</w:t>
      </w:r>
      <w:r w:rsidR="0092525F">
        <w:rPr>
          <w:b/>
          <w:i/>
          <w:sz w:val="24"/>
          <w:szCs w:val="24"/>
          <w:lang w:val="uk-UA"/>
        </w:rPr>
        <w:t>13</w:t>
      </w:r>
      <w:r w:rsidR="00C80C61" w:rsidRPr="00D4501C">
        <w:rPr>
          <w:b/>
          <w:i/>
          <w:sz w:val="24"/>
          <w:szCs w:val="24"/>
          <w:lang w:val="en-US"/>
        </w:rPr>
        <w:t>, 202</w:t>
      </w:r>
      <w:r w:rsidR="0092525F">
        <w:rPr>
          <w:b/>
          <w:i/>
          <w:sz w:val="24"/>
          <w:szCs w:val="24"/>
          <w:lang w:val="uk-UA"/>
        </w:rPr>
        <w:t>6</w:t>
      </w:r>
    </w:p>
    <w:p w14:paraId="4F797449" w14:textId="77777777" w:rsidR="00C80C61" w:rsidRPr="00D4501C" w:rsidRDefault="00C80C61" w:rsidP="006C2BD1">
      <w:pPr>
        <w:spacing w:after="0" w:line="240" w:lineRule="auto"/>
        <w:ind w:right="282"/>
        <w:rPr>
          <w:lang w:val="en-US"/>
        </w:rPr>
      </w:pPr>
    </w:p>
    <w:p w14:paraId="016EF45B" w14:textId="77777777" w:rsidR="00C80C61" w:rsidRPr="00D4501C" w:rsidRDefault="00C80C61" w:rsidP="006C2BD1">
      <w:pPr>
        <w:spacing w:after="0" w:line="240" w:lineRule="auto"/>
        <w:ind w:right="282"/>
        <w:rPr>
          <w:lang w:val="en-US"/>
        </w:rPr>
      </w:pPr>
    </w:p>
    <w:p w14:paraId="18A106C0" w14:textId="67A6EE14" w:rsidR="00C80C61" w:rsidRPr="00D4501C" w:rsidRDefault="00160956" w:rsidP="006C2BD1">
      <w:pPr>
        <w:spacing w:after="0" w:line="240" w:lineRule="auto"/>
        <w:ind w:right="282"/>
        <w:jc w:val="center"/>
        <w:rPr>
          <w:b/>
          <w:sz w:val="28"/>
          <w:szCs w:val="28"/>
          <w:lang w:val="en-US"/>
        </w:rPr>
      </w:pPr>
      <w:r w:rsidRPr="00D4501C">
        <w:rPr>
          <w:b/>
          <w:sz w:val="28"/>
          <w:szCs w:val="28"/>
          <w:lang w:val="en-US"/>
        </w:rPr>
        <w:t xml:space="preserve">A P </w:t>
      </w:r>
      <w:proofErr w:type="spellStart"/>
      <w:r w:rsidRPr="00D4501C">
        <w:rPr>
          <w:b/>
          <w:sz w:val="28"/>
          <w:szCs w:val="28"/>
          <w:lang w:val="en-US"/>
        </w:rPr>
        <w:t>P</w:t>
      </w:r>
      <w:proofErr w:type="spellEnd"/>
      <w:r w:rsidRPr="00D4501C">
        <w:rPr>
          <w:b/>
          <w:sz w:val="28"/>
          <w:szCs w:val="28"/>
          <w:lang w:val="en-US"/>
        </w:rPr>
        <w:t xml:space="preserve"> L I C A T I O N</w:t>
      </w:r>
    </w:p>
    <w:p w14:paraId="748CB65C" w14:textId="77777777" w:rsidR="00C80C61" w:rsidRPr="00D4501C" w:rsidRDefault="00C80C61" w:rsidP="006C2BD1">
      <w:pPr>
        <w:spacing w:after="0" w:line="240" w:lineRule="auto"/>
        <w:ind w:right="282"/>
        <w:jc w:val="center"/>
        <w:rPr>
          <w:b/>
          <w:sz w:val="28"/>
          <w:szCs w:val="28"/>
          <w:lang w:val="en-US"/>
        </w:rPr>
      </w:pPr>
    </w:p>
    <w:p w14:paraId="553CDF1E" w14:textId="77777777" w:rsidR="00C80C61" w:rsidRPr="00D4501C" w:rsidRDefault="00C80C61" w:rsidP="006C2BD1">
      <w:pPr>
        <w:spacing w:after="0" w:line="240" w:lineRule="auto"/>
        <w:ind w:right="282"/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126"/>
      </w:tblGrid>
      <w:tr w:rsidR="00C80C61" w:rsidRPr="00D4501C" w14:paraId="7F0067A7" w14:textId="77777777" w:rsidTr="005948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7584" w14:textId="0D00EFE7" w:rsidR="00C80C61" w:rsidRPr="00D4501C" w:rsidRDefault="00594886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Name, f</w:t>
            </w:r>
            <w:r w:rsidR="00160956" w:rsidRPr="00D4501C">
              <w:rPr>
                <w:sz w:val="24"/>
                <w:szCs w:val="24"/>
                <w:lang w:val="en-US"/>
              </w:rPr>
              <w:t>amily name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6D8" w14:textId="77777777" w:rsidR="00C80C61" w:rsidRPr="00D4501C" w:rsidRDefault="00C80C61" w:rsidP="006C2BD1">
            <w:pPr>
              <w:spacing w:after="0" w:line="240" w:lineRule="auto"/>
              <w:ind w:right="282"/>
              <w:rPr>
                <w:b/>
                <w:sz w:val="24"/>
                <w:szCs w:val="24"/>
              </w:rPr>
            </w:pPr>
          </w:p>
        </w:tc>
      </w:tr>
      <w:tr w:rsidR="000441D3" w:rsidRPr="00D4501C" w14:paraId="09946AA3" w14:textId="77777777" w:rsidTr="004232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2F60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Scientific degree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661E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  <w:lang w:val="lt-LT"/>
              </w:rPr>
            </w:pPr>
          </w:p>
        </w:tc>
      </w:tr>
      <w:tr w:rsidR="000441D3" w:rsidRPr="00D4501C" w14:paraId="2B9E2FD6" w14:textId="77777777" w:rsidTr="004232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AB9C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Pedagogic title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4296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0441D3" w:rsidRPr="00D4501C" w14:paraId="10B797BA" w14:textId="77777777" w:rsidTr="00E009D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53E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Supervisor (for students)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B95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C80C61" w:rsidRPr="00D4501C" w14:paraId="639796CB" w14:textId="77777777" w:rsidTr="005948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740B" w14:textId="60213975" w:rsidR="00C80C61" w:rsidRPr="00D4501C" w:rsidRDefault="00160956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A5EE" w14:textId="77777777" w:rsidR="00C80C61" w:rsidRPr="00D4501C" w:rsidRDefault="00C80C61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C80C61" w:rsidRPr="00D4501C" w14:paraId="050A8C87" w14:textId="77777777" w:rsidTr="005948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C2FC" w14:textId="5D093180" w:rsidR="00C80C61" w:rsidRPr="00D4501C" w:rsidRDefault="00160956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432" w14:textId="77777777" w:rsidR="00C80C61" w:rsidRPr="00D4501C" w:rsidRDefault="00C80C61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0441D3" w:rsidRPr="001F4567" w14:paraId="23369A5B" w14:textId="77777777" w:rsidTr="0037391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8F17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Theme of presentation and its format (scientific paper, lecture, video presentation, etc.)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15C3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  <w:lang w:val="en-US"/>
              </w:rPr>
            </w:pPr>
          </w:p>
        </w:tc>
      </w:tr>
      <w:tr w:rsidR="00C80C61" w:rsidRPr="00D4501C" w14:paraId="40157B88" w14:textId="77777777" w:rsidTr="005948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C855" w14:textId="135F9521" w:rsidR="00C80C61" w:rsidRPr="00D4501C" w:rsidRDefault="00160956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2252" w14:textId="77777777" w:rsidR="00C80C61" w:rsidRPr="00D4501C" w:rsidRDefault="00C80C61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</w:rPr>
            </w:pPr>
          </w:p>
        </w:tc>
      </w:tr>
      <w:tr w:rsidR="00A80175" w:rsidRPr="001F4567" w14:paraId="75D8CCF6" w14:textId="77777777" w:rsidTr="0059488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848" w14:textId="615C638F" w:rsidR="00A80175" w:rsidRPr="00D4501C" w:rsidRDefault="00A80175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Post address (for certificates delivery)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492" w14:textId="77777777" w:rsidR="00A80175" w:rsidRPr="00D4501C" w:rsidRDefault="00A80175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  <w:lang w:val="en-US"/>
              </w:rPr>
            </w:pPr>
          </w:p>
        </w:tc>
      </w:tr>
      <w:tr w:rsidR="000441D3" w:rsidRPr="00D4501C" w14:paraId="4C6B6BFF" w14:textId="77777777" w:rsidTr="00D240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1D49" w14:textId="77777777" w:rsidR="000441D3" w:rsidRPr="00D4501C" w:rsidRDefault="000441D3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Phone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3B15" w14:textId="77777777" w:rsidR="000441D3" w:rsidRPr="00D4501C" w:rsidRDefault="000441D3" w:rsidP="006C2BD1">
            <w:pPr>
              <w:spacing w:after="0" w:line="240" w:lineRule="auto"/>
              <w:ind w:right="282"/>
              <w:rPr>
                <w:b/>
                <w:sz w:val="20"/>
                <w:szCs w:val="20"/>
                <w:lang w:val="en-US"/>
              </w:rPr>
            </w:pPr>
          </w:p>
        </w:tc>
      </w:tr>
      <w:tr w:rsidR="00594886" w:rsidRPr="00D4501C" w14:paraId="6968592B" w14:textId="77777777" w:rsidTr="000A1CC0">
        <w:trPr>
          <w:trHeight w:val="2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0A44" w14:textId="77777777" w:rsidR="00594886" w:rsidRPr="00D4501C" w:rsidRDefault="00594886" w:rsidP="006C2BD1">
            <w:pPr>
              <w:spacing w:after="0" w:line="240" w:lineRule="auto"/>
              <w:ind w:right="282"/>
              <w:rPr>
                <w:sz w:val="24"/>
                <w:szCs w:val="24"/>
                <w:lang w:val="en-US"/>
              </w:rPr>
            </w:pPr>
            <w:r w:rsidRPr="00D4501C">
              <w:rPr>
                <w:sz w:val="24"/>
                <w:szCs w:val="24"/>
                <w:lang w:val="en-US"/>
              </w:rPr>
              <w:t>Notes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44B" w14:textId="77777777" w:rsidR="00594886" w:rsidRPr="00D4501C" w:rsidRDefault="00594886" w:rsidP="006C2BD1">
            <w:pPr>
              <w:spacing w:after="0" w:line="240" w:lineRule="auto"/>
              <w:ind w:right="282"/>
            </w:pPr>
          </w:p>
        </w:tc>
      </w:tr>
    </w:tbl>
    <w:p w14:paraId="2911450A" w14:textId="77777777" w:rsidR="00594886" w:rsidRPr="00D4501C" w:rsidRDefault="00594886" w:rsidP="006C2BD1">
      <w:pPr>
        <w:ind w:right="28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E5272B" w14:paraId="4D734720" w14:textId="77777777" w:rsidTr="008B7E40">
        <w:trPr>
          <w:trHeight w:val="203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5045" w14:textId="7AA90668" w:rsidR="00E5272B" w:rsidRDefault="00E5272B" w:rsidP="006C2BD1">
            <w:pPr>
              <w:spacing w:after="0" w:line="240" w:lineRule="auto"/>
              <w:ind w:right="282"/>
            </w:pPr>
            <w:r w:rsidRPr="00D4501C">
              <w:rPr>
                <w:sz w:val="24"/>
                <w:szCs w:val="24"/>
                <w:lang w:val="en-US"/>
              </w:rPr>
              <w:t>Abstract</w:t>
            </w:r>
            <w:r w:rsidR="00A80175" w:rsidRPr="00D4501C">
              <w:rPr>
                <w:sz w:val="24"/>
                <w:szCs w:val="24"/>
                <w:lang w:val="en-US"/>
              </w:rPr>
              <w:t xml:space="preserve"> (up to 2000 </w:t>
            </w:r>
            <w:r w:rsidR="00A80175" w:rsidRPr="00D45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characters</w:t>
            </w:r>
            <w:r w:rsidR="00A80175" w:rsidRPr="00D4501C">
              <w:rPr>
                <w:sz w:val="24"/>
                <w:szCs w:val="24"/>
                <w:lang w:val="en-US"/>
              </w:rPr>
              <w:t>)</w:t>
            </w:r>
            <w:r w:rsidRPr="00D4501C">
              <w:rPr>
                <w:sz w:val="24"/>
                <w:szCs w:val="24"/>
                <w:lang w:val="en-US"/>
              </w:rPr>
              <w:t>:</w:t>
            </w:r>
          </w:p>
        </w:tc>
      </w:tr>
      <w:tr w:rsidR="00594886" w14:paraId="430EFE2F" w14:textId="77777777" w:rsidTr="00A14BB0">
        <w:trPr>
          <w:trHeight w:val="203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B8E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64103E1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73E988B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76EE31D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040BA87B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E4B1B19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325B7290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7946C80A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2B751DA5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6FF2014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47E70A3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1B40118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319AD46E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1BD44A38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2CBD22FD" w14:textId="4167AE68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419A918A" w14:textId="61CE3917" w:rsidR="00A80175" w:rsidRDefault="00A80175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3F711F04" w14:textId="71BFB95D" w:rsidR="00A80175" w:rsidRDefault="00A80175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6337079D" w14:textId="512C025A" w:rsidR="00A80175" w:rsidRDefault="00A80175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56B34BB6" w14:textId="376C67A6" w:rsidR="00A80175" w:rsidRDefault="00A80175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54D11FAC" w14:textId="77777777" w:rsidR="00A80175" w:rsidRDefault="00A80175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6EF418A7" w14:textId="77777777" w:rsidR="00594886" w:rsidRDefault="00594886" w:rsidP="006C2BD1">
            <w:pPr>
              <w:spacing w:after="0" w:line="240" w:lineRule="auto"/>
              <w:ind w:right="282"/>
              <w:rPr>
                <w:lang w:val="en-US"/>
              </w:rPr>
            </w:pPr>
          </w:p>
          <w:p w14:paraId="0ED957EE" w14:textId="77777777" w:rsidR="00594886" w:rsidRPr="00594886" w:rsidRDefault="00594886" w:rsidP="006C2BD1">
            <w:pPr>
              <w:spacing w:after="0" w:line="240" w:lineRule="auto"/>
              <w:ind w:right="282"/>
            </w:pPr>
          </w:p>
        </w:tc>
      </w:tr>
    </w:tbl>
    <w:p w14:paraId="1649CBC4" w14:textId="77777777" w:rsidR="00C80C61" w:rsidRPr="00594886" w:rsidRDefault="00C80C61" w:rsidP="006C2BD1">
      <w:pPr>
        <w:ind w:right="282"/>
      </w:pPr>
    </w:p>
    <w:sectPr w:rsidR="00C80C61" w:rsidRPr="00594886" w:rsidSect="00612BC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34"/>
    <w:rsid w:val="00030A85"/>
    <w:rsid w:val="00035047"/>
    <w:rsid w:val="00040B33"/>
    <w:rsid w:val="000441D3"/>
    <w:rsid w:val="000B2241"/>
    <w:rsid w:val="000B7AF8"/>
    <w:rsid w:val="000C6047"/>
    <w:rsid w:val="000E554F"/>
    <w:rsid w:val="00135975"/>
    <w:rsid w:val="00160956"/>
    <w:rsid w:val="001E1830"/>
    <w:rsid w:val="001F4567"/>
    <w:rsid w:val="0026587F"/>
    <w:rsid w:val="0029562B"/>
    <w:rsid w:val="002A2B12"/>
    <w:rsid w:val="003A5251"/>
    <w:rsid w:val="003A57D9"/>
    <w:rsid w:val="003B168A"/>
    <w:rsid w:val="003C00BD"/>
    <w:rsid w:val="003E11BB"/>
    <w:rsid w:val="004122FE"/>
    <w:rsid w:val="00480C37"/>
    <w:rsid w:val="00497D8E"/>
    <w:rsid w:val="004E1AAA"/>
    <w:rsid w:val="005212BD"/>
    <w:rsid w:val="00523C96"/>
    <w:rsid w:val="005358CB"/>
    <w:rsid w:val="00545A16"/>
    <w:rsid w:val="00594886"/>
    <w:rsid w:val="005B0A36"/>
    <w:rsid w:val="005B3819"/>
    <w:rsid w:val="00612BCC"/>
    <w:rsid w:val="006A6203"/>
    <w:rsid w:val="006B133C"/>
    <w:rsid w:val="006C0A8E"/>
    <w:rsid w:val="006C2BD1"/>
    <w:rsid w:val="007219E0"/>
    <w:rsid w:val="007A6BB6"/>
    <w:rsid w:val="008116F4"/>
    <w:rsid w:val="00865FE0"/>
    <w:rsid w:val="0092525F"/>
    <w:rsid w:val="009608C8"/>
    <w:rsid w:val="00971840"/>
    <w:rsid w:val="00A13610"/>
    <w:rsid w:val="00A15EB9"/>
    <w:rsid w:val="00A52DBF"/>
    <w:rsid w:val="00A65E93"/>
    <w:rsid w:val="00A80175"/>
    <w:rsid w:val="00A94D86"/>
    <w:rsid w:val="00AD7DEF"/>
    <w:rsid w:val="00AF206B"/>
    <w:rsid w:val="00B363BB"/>
    <w:rsid w:val="00B42FC4"/>
    <w:rsid w:val="00B52934"/>
    <w:rsid w:val="00B561F7"/>
    <w:rsid w:val="00B62CD1"/>
    <w:rsid w:val="00C2167D"/>
    <w:rsid w:val="00C247D6"/>
    <w:rsid w:val="00C42B5F"/>
    <w:rsid w:val="00C76F26"/>
    <w:rsid w:val="00C80C61"/>
    <w:rsid w:val="00C92BDE"/>
    <w:rsid w:val="00CE02D4"/>
    <w:rsid w:val="00CE5C89"/>
    <w:rsid w:val="00D4501C"/>
    <w:rsid w:val="00D960AA"/>
    <w:rsid w:val="00DC7734"/>
    <w:rsid w:val="00DD47A7"/>
    <w:rsid w:val="00E224CF"/>
    <w:rsid w:val="00E5272B"/>
    <w:rsid w:val="00E65223"/>
    <w:rsid w:val="00E8286D"/>
    <w:rsid w:val="00ED45E3"/>
    <w:rsid w:val="00F32A8D"/>
    <w:rsid w:val="00F32C0C"/>
    <w:rsid w:val="00F74802"/>
    <w:rsid w:val="00FA243B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82A5"/>
  <w15:docId w15:val="{585502A9-7C52-4561-96F2-5625EC54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7734"/>
    <w:rPr>
      <w:b/>
      <w:bCs/>
    </w:rPr>
  </w:style>
  <w:style w:type="character" w:styleId="a4">
    <w:name w:val="Hyperlink"/>
    <w:basedOn w:val="a0"/>
    <w:uiPriority w:val="99"/>
    <w:unhideWhenUsed/>
    <w:rsid w:val="005B0A36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5B0A3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A57D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E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6C2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2BD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6C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e.dnipro@gmail.com" TargetMode="External"/><Relationship Id="rId13" Type="http://schemas.openxmlformats.org/officeDocument/2006/relationships/hyperlink" Target="mailto:a.liubymova@dk.dp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h.pshenichkin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eee.dnipro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a.liubymova@dk.dp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ECE9-3AF5-49EF-BE87-786C4CE1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5863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38</cp:revision>
  <dcterms:created xsi:type="dcterms:W3CDTF">2022-01-17T08:59:00Z</dcterms:created>
  <dcterms:modified xsi:type="dcterms:W3CDTF">2025-09-23T10:01:00Z</dcterms:modified>
</cp:coreProperties>
</file>