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9AB" w:rsidRDefault="007079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79AB" w:rsidRDefault="007079AB" w:rsidP="007079A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1.75pt">
            <v:imagedata r:id="rId4" o:title="photo_2025-10-01_10-46-53"/>
          </v:shape>
        </w:pict>
      </w:r>
    </w:p>
    <w:p w:rsidR="008A56FD" w:rsidRPr="008A56FD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sz w:val="28"/>
          <w:szCs w:val="28"/>
          <w:lang w:val="uk-UA"/>
        </w:rPr>
        <w:t>1 жовтня українці відзначають одразу кілька важливих подій: День українського козацтва, День Покрови Пресвятої Богородиці, Міжнародний день музики, День людей похилого віку та День захисників і захисниць України. Ці дати об’єднують нас у відчутті сили, єдн</w:t>
      </w:r>
      <w:r>
        <w:rPr>
          <w:rFonts w:ascii="Times New Roman" w:hAnsi="Times New Roman" w:cs="Times New Roman"/>
          <w:sz w:val="28"/>
          <w:szCs w:val="28"/>
          <w:lang w:val="uk-UA"/>
        </w:rPr>
        <w:t>ості та гордості за свій народ.</w:t>
      </w:r>
    </w:p>
    <w:p w:rsidR="008A56FD" w:rsidRPr="008A56FD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День українського козацтва традиційно святкують у день Покрови Пресвятої Богородиці — небесної покровительки запорозьких козаків. Козацтво, що </w:t>
      </w:r>
      <w:proofErr w:type="spellStart"/>
      <w:r w:rsidRPr="008A56FD">
        <w:rPr>
          <w:rFonts w:ascii="Times New Roman" w:hAnsi="Times New Roman" w:cs="Times New Roman"/>
          <w:sz w:val="28"/>
          <w:szCs w:val="28"/>
          <w:lang w:val="uk-UA"/>
        </w:rPr>
        <w:t>виникло</w:t>
      </w:r>
      <w:proofErr w:type="spellEnd"/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наприкінці XV — на початку XVI століття, стало символом свободи, хоробрості та прагнення до незалежності. Запорізька Січ не була просто військовою фортецею — це була демократична республіка з виборним гетьманом, власними законам</w:t>
      </w:r>
      <w:r>
        <w:rPr>
          <w:rFonts w:ascii="Times New Roman" w:hAnsi="Times New Roman" w:cs="Times New Roman"/>
          <w:sz w:val="28"/>
          <w:szCs w:val="28"/>
          <w:lang w:val="uk-UA"/>
        </w:rPr>
        <w:t>и та традиціями самоврядування.</w:t>
      </w:r>
    </w:p>
    <w:p w:rsidR="008A56FD" w:rsidRPr="008A56FD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У нашому коледжі традиційно проводять патріотичні заходи, що відтворюють атмосферу козацького життя. Цього року святкування </w:t>
      </w: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організувала Ольга </w:t>
      </w:r>
      <w:proofErr w:type="spellStart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Гусіна</w:t>
      </w:r>
      <w:proofErr w:type="spellEnd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 директора навчально-наукового інституту. Присутні занурилися у світ козацької музики та пісень, які розповідають про </w:t>
      </w:r>
      <w:r>
        <w:rPr>
          <w:rFonts w:ascii="Times New Roman" w:hAnsi="Times New Roman" w:cs="Times New Roman"/>
          <w:sz w:val="28"/>
          <w:szCs w:val="28"/>
          <w:lang w:val="uk-UA"/>
        </w:rPr>
        <w:t>побут і мужність наших предків.</w:t>
      </w:r>
    </w:p>
    <w:p w:rsidR="008A56FD" w:rsidRPr="008A56FD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sz w:val="28"/>
          <w:szCs w:val="28"/>
          <w:lang w:val="uk-UA"/>
        </w:rPr>
        <w:t>Особливу увагу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заході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приділено козацькому фольклору Дніпропетровщини. Навчально-наукова лабораторія музичного фольклору та етнографії Дніпровської академії музики вже майже десять років досліджує козацькі пісні регіону. Саме на цій території розташовувалися п’ять із восьми Запорозьких Січей, тож Дніпропетровщина з повним правом вважається 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колискою українського козацтва. У 2016 році ЮНЕСКО визнало козацькі пісні Дніпропетровщини елементом нематеріальної культурної сп</w:t>
      </w:r>
      <w:r>
        <w:rPr>
          <w:rFonts w:ascii="Times New Roman" w:hAnsi="Times New Roman" w:cs="Times New Roman"/>
          <w:sz w:val="28"/>
          <w:szCs w:val="28"/>
          <w:lang w:val="uk-UA"/>
        </w:rPr>
        <w:t>адщини, що потребує збереження.</w:t>
      </w:r>
    </w:p>
    <w:p w:rsidR="006F3C2B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У 2018 році в академії створено студентський фольклорний ансамбль </w:t>
      </w: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«Калита»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під керівництвом доктора мистецтва </w:t>
      </w: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Тараса </w:t>
      </w:r>
      <w:proofErr w:type="spellStart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Хмилюка</w:t>
      </w:r>
      <w:proofErr w:type="spellEnd"/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, який відроджує та популяризує козацькі пісні.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заході 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>ансамбль виконав «Повіє вітер степовий» та «Ой розвивайся та зелений дубе», подарувавши присутнім неповт</w:t>
      </w:r>
      <w:r w:rsidR="006F3C2B">
        <w:rPr>
          <w:rFonts w:ascii="Times New Roman" w:hAnsi="Times New Roman" w:cs="Times New Roman"/>
          <w:sz w:val="28"/>
          <w:szCs w:val="28"/>
          <w:lang w:val="uk-UA"/>
        </w:rPr>
        <w:t>орну атмосферу козацьких часів.</w:t>
      </w:r>
    </w:p>
    <w:p w:rsidR="006F3C2B" w:rsidRDefault="006F3C2B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3C2B" w:rsidRDefault="006F3C2B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67C2B">
            <wp:extent cx="5942965" cy="33521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C2B" w:rsidRDefault="006F3C2B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6FD" w:rsidRPr="008A56FD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Не менш зворушливими були поетичні виступи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наших здобувачів освіти: </w:t>
      </w:r>
    </w:p>
    <w:p w:rsidR="008A56FD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Аліна </w:t>
      </w:r>
      <w:proofErr w:type="spellStart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Охонько</w:t>
      </w:r>
      <w:proofErr w:type="spellEnd"/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(І курс, циклова комісія «Оркестрові струнні інструменти») представила авторський вірш «Ціна перемоги»,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 </w:t>
      </w: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Варвара Яценко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(4 курс, циклова комісія «Оркестрові духові та ударні інструменти») прочитала вірш «Несправедливість», присвячений мужності сучасних воїнів та н</w:t>
      </w:r>
      <w:r>
        <w:rPr>
          <w:rFonts w:ascii="Times New Roman" w:hAnsi="Times New Roman" w:cs="Times New Roman"/>
          <w:sz w:val="28"/>
          <w:szCs w:val="28"/>
          <w:lang w:val="uk-UA"/>
        </w:rPr>
        <w:t>езламності українського народу.</w:t>
      </w:r>
    </w:p>
    <w:p w:rsidR="006F3C2B" w:rsidRDefault="006F3C2B" w:rsidP="006F3C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9BC3A5" wp14:editId="17AD7FF3">
            <wp:extent cx="3895806" cy="319024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25" cy="31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C2B" w:rsidRDefault="006F3C2B" w:rsidP="006F3C2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6" type="#_x0000_t75" style="width:353.25pt;height:287.25pt">
            <v:imagedata r:id="rId7" o:title="photo_2025-10-01_14-51-58"/>
          </v:shape>
        </w:pict>
      </w:r>
    </w:p>
    <w:p w:rsidR="006F3C2B" w:rsidRDefault="006F3C2B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3C2B" w:rsidRPr="008A56FD" w:rsidRDefault="006F3C2B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6FD" w:rsidRPr="008A56FD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одзинкою заходу стало тріо бандуристок — </w:t>
      </w:r>
      <w:proofErr w:type="spellStart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Башмакова</w:t>
      </w:r>
      <w:proofErr w:type="spellEnd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</w:t>
      </w: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стасія, </w:t>
      </w:r>
      <w:proofErr w:type="spellStart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Кишинська</w:t>
      </w:r>
      <w:proofErr w:type="spellEnd"/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Юлія та Воробйо</w:t>
      </w: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ва Марія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, чиє виконання зачарувало слухачів глибиною звуку та емоційністю виконання. Їхні музичні інтерпретації підкреслили унікальність козацької спадщини та створили особливу атмосферу свята. </w:t>
      </w:r>
    </w:p>
    <w:p w:rsidR="006F3C2B" w:rsidRDefault="006F3C2B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3C2B" w:rsidRDefault="006F3C2B" w:rsidP="006F3C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49" type="#_x0000_t75" style="width:426pt;height:318.75pt">
            <v:imagedata r:id="rId8" o:title="photo_2025-10-01_14-51-58 (2)"/>
          </v:shape>
        </w:pict>
      </w:r>
    </w:p>
    <w:p w:rsidR="006F3C2B" w:rsidRDefault="006F3C2B" w:rsidP="006F3C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56FD" w:rsidRPr="008A56FD" w:rsidRDefault="008A56FD" w:rsidP="006F3C2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Цей захід нагадує нам, що </w:t>
      </w:r>
      <w:r w:rsidRPr="008A56FD">
        <w:rPr>
          <w:rFonts w:ascii="Times New Roman" w:hAnsi="Times New Roman" w:cs="Times New Roman"/>
          <w:b/>
          <w:sz w:val="28"/>
          <w:szCs w:val="28"/>
          <w:lang w:val="uk-UA"/>
        </w:rPr>
        <w:t>День козацтва</w:t>
      </w:r>
      <w:r w:rsidRPr="008A56FD">
        <w:rPr>
          <w:rFonts w:ascii="Times New Roman" w:hAnsi="Times New Roman" w:cs="Times New Roman"/>
          <w:sz w:val="28"/>
          <w:szCs w:val="28"/>
          <w:lang w:val="uk-UA"/>
        </w:rPr>
        <w:t xml:space="preserve"> — це не лише історична подія, а й символ сучасної сили духу України. Через музику, поезію та традиції ми відчуваємо єдність поколінь та гордість за свою Батьківщ</w:t>
      </w:r>
      <w:r>
        <w:rPr>
          <w:rFonts w:ascii="Times New Roman" w:hAnsi="Times New Roman" w:cs="Times New Roman"/>
          <w:sz w:val="28"/>
          <w:szCs w:val="28"/>
          <w:lang w:val="uk-UA"/>
        </w:rPr>
        <w:t>ину.</w:t>
      </w:r>
      <w:r w:rsidR="006F3C2B" w:rsidRPr="006F3C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F3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8E6F6" wp14:editId="2EF12DAE">
            <wp:extent cx="5934075" cy="2600325"/>
            <wp:effectExtent l="0" t="0" r="9525" b="9525"/>
            <wp:docPr id="1" name="Рисунок 1" descr="C:\Users\User\AppData\Local\Microsoft\Windows\INetCache\Content.Word\photo_2025-10-01_14-5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photo_2025-10-01_14-52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AB" w:rsidRPr="007079AB" w:rsidRDefault="008A56FD" w:rsidP="008A56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6FD">
        <w:rPr>
          <w:rFonts w:ascii="Times New Roman" w:hAnsi="Times New Roman" w:cs="Times New Roman"/>
          <w:sz w:val="28"/>
          <w:szCs w:val="28"/>
          <w:lang w:val="uk-UA"/>
        </w:rPr>
        <w:t>Нехай Покрова Пресвятої Богородиці оберігає кожного українця, кожну родину та кожного воїна, а козацький дух ж</w:t>
      </w:r>
      <w:r w:rsidR="006F3C2B" w:rsidRPr="008A56FD">
        <w:rPr>
          <w:rFonts w:ascii="Times New Roman" w:hAnsi="Times New Roman" w:cs="Times New Roman"/>
          <w:sz w:val="28"/>
          <w:szCs w:val="28"/>
          <w:lang w:val="uk-UA"/>
        </w:rPr>
        <w:t>иве в наших серцях!</w:t>
      </w:r>
    </w:p>
    <w:sectPr w:rsidR="007079AB" w:rsidRPr="00707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019"/>
    <w:rsid w:val="000F60D3"/>
    <w:rsid w:val="006F3C2B"/>
    <w:rsid w:val="007079AB"/>
    <w:rsid w:val="008A56FD"/>
    <w:rsid w:val="00EC23A9"/>
    <w:rsid w:val="00EF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BBEB"/>
  <w15:chartTrackingRefBased/>
  <w15:docId w15:val="{8DC6B390-9EEA-4F92-8AEE-A9634679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79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2025-10-06T08:52:00Z</dcterms:created>
  <dcterms:modified xsi:type="dcterms:W3CDTF">2025-10-06T09:32:00Z</dcterms:modified>
</cp:coreProperties>
</file>