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B0560B" w:rsidRDefault="00496951" w:rsidP="00496951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«</w:t>
      </w:r>
      <w:r w:rsidRPr="00496951">
        <w:rPr>
          <w:sz w:val="36"/>
          <w:szCs w:val="36"/>
        </w:rPr>
        <w:t xml:space="preserve">Там, де </w:t>
      </w:r>
      <w:proofErr w:type="spellStart"/>
      <w:r w:rsidRPr="00496951">
        <w:rPr>
          <w:sz w:val="36"/>
          <w:szCs w:val="36"/>
        </w:rPr>
        <w:t>пам'ять</w:t>
      </w:r>
      <w:proofErr w:type="spellEnd"/>
      <w:r w:rsidRPr="00496951">
        <w:rPr>
          <w:sz w:val="36"/>
          <w:szCs w:val="36"/>
        </w:rPr>
        <w:t xml:space="preserve"> не </w:t>
      </w:r>
      <w:proofErr w:type="spellStart"/>
      <w:r w:rsidRPr="00496951">
        <w:rPr>
          <w:sz w:val="36"/>
          <w:szCs w:val="36"/>
        </w:rPr>
        <w:t>мовчить</w:t>
      </w:r>
      <w:proofErr w:type="spellEnd"/>
      <w:r w:rsidRPr="00496951">
        <w:rPr>
          <w:sz w:val="36"/>
          <w:szCs w:val="36"/>
        </w:rPr>
        <w:t>,</w:t>
      </w:r>
      <w:r w:rsidRPr="00496951">
        <w:rPr>
          <w:sz w:val="36"/>
          <w:szCs w:val="36"/>
        </w:rPr>
        <w:br/>
        <w:t xml:space="preserve">Там </w:t>
      </w:r>
      <w:proofErr w:type="spellStart"/>
      <w:r w:rsidRPr="00496951">
        <w:rPr>
          <w:sz w:val="36"/>
          <w:szCs w:val="36"/>
        </w:rPr>
        <w:t>щастям</w:t>
      </w:r>
      <w:proofErr w:type="spellEnd"/>
      <w:r w:rsidRPr="00496951">
        <w:rPr>
          <w:sz w:val="36"/>
          <w:szCs w:val="36"/>
        </w:rPr>
        <w:t xml:space="preserve"> </w:t>
      </w:r>
      <w:proofErr w:type="spellStart"/>
      <w:r w:rsidRPr="00496951">
        <w:rPr>
          <w:sz w:val="36"/>
          <w:szCs w:val="36"/>
        </w:rPr>
        <w:t>повниться</w:t>
      </w:r>
      <w:proofErr w:type="spellEnd"/>
      <w:r w:rsidRPr="00496951">
        <w:rPr>
          <w:sz w:val="36"/>
          <w:szCs w:val="36"/>
        </w:rPr>
        <w:t xml:space="preserve"> </w:t>
      </w:r>
      <w:proofErr w:type="spellStart"/>
      <w:r w:rsidRPr="00496951">
        <w:rPr>
          <w:sz w:val="36"/>
          <w:szCs w:val="36"/>
        </w:rPr>
        <w:t>майбутнє</w:t>
      </w:r>
      <w:proofErr w:type="spellEnd"/>
      <w:r>
        <w:rPr>
          <w:sz w:val="36"/>
          <w:szCs w:val="36"/>
          <w:lang w:val="uk-UA"/>
        </w:rPr>
        <w:t xml:space="preserve">» </w:t>
      </w:r>
    </w:p>
    <w:p w:rsidR="00496951" w:rsidRPr="00FF4688" w:rsidRDefault="00496951" w:rsidP="00FF4688">
      <w:pPr>
        <w:rPr>
          <w:sz w:val="28"/>
          <w:szCs w:val="28"/>
          <w:lang w:val="uk-UA"/>
        </w:rPr>
      </w:pPr>
      <w:r w:rsidRPr="00FF4688">
        <w:rPr>
          <w:sz w:val="28"/>
          <w:szCs w:val="28"/>
          <w:lang w:val="uk-UA"/>
        </w:rPr>
        <w:t>До дня пам’яті жертв Голодоморів: 1921-1922, 1932-33,</w:t>
      </w:r>
      <w:r w:rsidR="00FF4688">
        <w:rPr>
          <w:sz w:val="28"/>
          <w:szCs w:val="28"/>
          <w:lang w:val="uk-UA"/>
        </w:rPr>
        <w:t>1947 років бібліотекою Дніпровської академії музики був підготовлений бібліографічний огляд літератури</w:t>
      </w:r>
      <w:r w:rsidR="00E81F3F">
        <w:rPr>
          <w:sz w:val="28"/>
          <w:szCs w:val="28"/>
          <w:lang w:val="uk-UA"/>
        </w:rPr>
        <w:t>,</w:t>
      </w:r>
      <w:r w:rsidR="00FF4688">
        <w:rPr>
          <w:sz w:val="28"/>
          <w:szCs w:val="28"/>
          <w:lang w:val="uk-UA"/>
        </w:rPr>
        <w:t xml:space="preserve"> яка є у наявності в бібліотеці.</w:t>
      </w:r>
    </w:p>
    <w:p w:rsidR="00496951" w:rsidRDefault="0013348A" w:rsidP="00496951">
      <w:pPr>
        <w:rPr>
          <w:sz w:val="28"/>
          <w:szCs w:val="28"/>
          <w:lang w:val="uk-UA"/>
        </w:rPr>
      </w:pPr>
      <w:r w:rsidRPr="0013348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635</wp:posOffset>
            </wp:positionV>
            <wp:extent cx="1190625" cy="1695450"/>
            <wp:effectExtent l="0" t="0" r="9525" b="0"/>
            <wp:wrapSquare wrapText="bothSides"/>
            <wp:docPr id="1" name="Рисунок 1" descr="C:\Users\shilina\Desktop\изображение_viber_2025-11-25_10-17-34-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1-25_10-17-34-2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951" w:rsidRPr="00911659">
        <w:rPr>
          <w:sz w:val="28"/>
          <w:szCs w:val="28"/>
          <w:lang w:val="uk-UA"/>
        </w:rPr>
        <w:t>Жоден народ в історії людства не знав такої страшної трагедії</w:t>
      </w:r>
      <w:r w:rsidR="00911659" w:rsidRPr="00911659">
        <w:rPr>
          <w:sz w:val="28"/>
          <w:szCs w:val="28"/>
          <w:lang w:val="uk-UA"/>
        </w:rPr>
        <w:t xml:space="preserve">, яку пережив </w:t>
      </w:r>
      <w:r w:rsidR="00911659">
        <w:rPr>
          <w:sz w:val="28"/>
          <w:szCs w:val="28"/>
          <w:lang w:val="uk-UA"/>
        </w:rPr>
        <w:t xml:space="preserve">     </w:t>
      </w:r>
      <w:r w:rsidR="00911659" w:rsidRPr="00911659">
        <w:rPr>
          <w:sz w:val="28"/>
          <w:szCs w:val="28"/>
          <w:lang w:val="uk-UA"/>
        </w:rPr>
        <w:t>український народ у 30-</w:t>
      </w:r>
      <w:r w:rsidR="00911659">
        <w:rPr>
          <w:sz w:val="28"/>
          <w:szCs w:val="28"/>
          <w:lang w:val="uk-UA"/>
        </w:rPr>
        <w:t xml:space="preserve"> х </w:t>
      </w:r>
      <w:r w:rsidR="00911659" w:rsidRPr="00911659">
        <w:rPr>
          <w:sz w:val="28"/>
          <w:szCs w:val="28"/>
          <w:lang w:val="uk-UA"/>
        </w:rPr>
        <w:t>роках</w:t>
      </w:r>
      <w:r>
        <w:rPr>
          <w:sz w:val="28"/>
          <w:szCs w:val="28"/>
          <w:lang w:val="uk-UA"/>
        </w:rPr>
        <w:t>.</w:t>
      </w:r>
    </w:p>
    <w:p w:rsidR="00345885" w:rsidRDefault="0013348A" w:rsidP="004969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Вшанування пам’яті українців, знищених під час вчинення геноциду комуністичним тоталітарним режимом-це наш моральний обов’язок перед майбутніми поколіннями. Негативні наслідки цього злочину й досі впливають на українське суспільство. </w:t>
      </w:r>
    </w:p>
    <w:p w:rsidR="00D70278" w:rsidRDefault="00345885" w:rsidP="00C927E3">
      <w:pPr>
        <w:rPr>
          <w:sz w:val="28"/>
          <w:szCs w:val="28"/>
          <w:lang w:val="uk-UA"/>
        </w:rPr>
      </w:pPr>
      <w:r w:rsidRPr="006E20D3">
        <w:rPr>
          <w:sz w:val="28"/>
          <w:szCs w:val="28"/>
          <w:lang w:val="uk-UA"/>
        </w:rPr>
        <w:t>Чому виник голод? Чи можна було його уникнути? Відповіді на поставлені питання жорсткі, але прості: Голод був заздалегідь спланований державою в особі Й.</w:t>
      </w:r>
      <w:r w:rsidR="00077092" w:rsidRPr="006E20D3">
        <w:rPr>
          <w:sz w:val="28"/>
          <w:szCs w:val="28"/>
          <w:lang w:val="uk-UA"/>
        </w:rPr>
        <w:t xml:space="preserve"> </w:t>
      </w:r>
      <w:r w:rsidRPr="006E20D3">
        <w:rPr>
          <w:sz w:val="28"/>
          <w:szCs w:val="28"/>
          <w:lang w:val="uk-UA"/>
        </w:rPr>
        <w:t>Сталіна та його вірних «однодум</w:t>
      </w:r>
      <w:r w:rsidR="00C927E3">
        <w:rPr>
          <w:sz w:val="28"/>
          <w:szCs w:val="28"/>
          <w:lang w:val="uk-UA"/>
        </w:rPr>
        <w:t xml:space="preserve">ців». Це був акт геноциду проти </w:t>
      </w:r>
      <w:r w:rsidRPr="006E20D3">
        <w:rPr>
          <w:sz w:val="28"/>
          <w:szCs w:val="28"/>
          <w:lang w:val="uk-UA"/>
        </w:rPr>
        <w:t>українського народу.</w:t>
      </w:r>
    </w:p>
    <w:p w:rsidR="0013348A" w:rsidRPr="00D70278" w:rsidRDefault="006E20D3" w:rsidP="00C927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книгах автори подають </w:t>
      </w:r>
      <w:proofErr w:type="spellStart"/>
      <w:r>
        <w:rPr>
          <w:sz w:val="28"/>
          <w:szCs w:val="28"/>
          <w:lang w:val="uk-UA"/>
        </w:rPr>
        <w:t>грунтовний</w:t>
      </w:r>
      <w:proofErr w:type="spellEnd"/>
      <w:r>
        <w:rPr>
          <w:sz w:val="28"/>
          <w:szCs w:val="28"/>
          <w:lang w:val="uk-UA"/>
        </w:rPr>
        <w:t xml:space="preserve"> фактологічний матеріал, поєднаний з аналітичним осмисленням різних аспектів злочинів комуністичного </w:t>
      </w:r>
      <w:r w:rsidR="00D70278">
        <w:rPr>
          <w:sz w:val="28"/>
          <w:szCs w:val="28"/>
          <w:lang w:val="uk-UA"/>
        </w:rPr>
        <w:t>тоталітарного режиму.</w:t>
      </w:r>
      <w:r>
        <w:rPr>
          <w:sz w:val="28"/>
          <w:szCs w:val="28"/>
          <w:lang w:val="uk-UA"/>
        </w:rPr>
        <w:t xml:space="preserve"> </w:t>
      </w:r>
      <w:r w:rsidR="00D70278">
        <w:rPr>
          <w:sz w:val="28"/>
          <w:szCs w:val="28"/>
          <w:lang w:val="uk-UA"/>
        </w:rPr>
        <w:t xml:space="preserve">Видання розраховані на всіх, хто хоче знати правду про ці страшні сторінки української історії. </w:t>
      </w:r>
      <w:r w:rsidR="00C927E3">
        <w:rPr>
          <w:sz w:val="28"/>
          <w:szCs w:val="28"/>
          <w:lang w:val="uk-UA"/>
        </w:rPr>
        <w:t>Це пам’ять про тих, хто не дожив, пам’ять про тих, хто нед</w:t>
      </w:r>
      <w:r w:rsidR="00E81F3F">
        <w:rPr>
          <w:sz w:val="28"/>
          <w:szCs w:val="28"/>
          <w:lang w:val="uk-UA"/>
        </w:rPr>
        <w:t>олюбив, пам’ять про живих і ненароджен</w:t>
      </w:r>
      <w:bookmarkStart w:id="0" w:name="_GoBack"/>
      <w:bookmarkEnd w:id="0"/>
      <w:r w:rsidR="00C927E3">
        <w:rPr>
          <w:sz w:val="28"/>
          <w:szCs w:val="28"/>
          <w:lang w:val="uk-UA"/>
        </w:rPr>
        <w:t>их.</w:t>
      </w:r>
      <w:r w:rsidR="00D702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D70278">
        <w:rPr>
          <w:sz w:val="28"/>
          <w:szCs w:val="28"/>
          <w:lang w:val="uk-UA"/>
        </w:rPr>
        <w:t xml:space="preserve">                     </w:t>
      </w:r>
      <w:r w:rsidR="00077092" w:rsidRPr="00D70278">
        <w:rPr>
          <w:rStyle w:val="a3"/>
          <w:noProof/>
          <w:color w:val="333333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181100" cy="1619250"/>
            <wp:effectExtent l="0" t="0" r="0" b="0"/>
            <wp:wrapSquare wrapText="bothSides"/>
            <wp:docPr id="2" name="Рисунок 2" descr="C:\Users\shilina\Desktop\изображение_viber_2025-11-25_10-17-34-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lina\Desktop\изображение_viber_2025-11-25_10-17-34-7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69A" w:rsidRPr="00D70278">
        <w:rPr>
          <w:rStyle w:val="a3"/>
          <w:b w:val="0"/>
          <w:noProof/>
          <w:color w:val="333333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247775" cy="1819275"/>
            <wp:effectExtent l="0" t="0" r="9525" b="9525"/>
            <wp:wrapSquare wrapText="bothSides"/>
            <wp:docPr id="5" name="Рисунок 5" descr="C:\Users\shilina\Desktop\изображение_viber_2025-11-25_10-17-34-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1-25_10-17-34-3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885" w:rsidRPr="00C927E3" w:rsidRDefault="00345885" w:rsidP="00C927E3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</w:p>
    <w:p w:rsidR="00345885" w:rsidRDefault="00345885" w:rsidP="00911659">
      <w:pPr>
        <w:pStyle w:val="a4"/>
        <w:spacing w:before="0" w:beforeAutospacing="0" w:after="0" w:afterAutospacing="0"/>
        <w:rPr>
          <w:rStyle w:val="a3"/>
        </w:rPr>
      </w:pPr>
    </w:p>
    <w:p w:rsidR="00345885" w:rsidRPr="003E7A0D" w:rsidRDefault="00D70278" w:rsidP="00911659">
      <w:pPr>
        <w:pStyle w:val="a4"/>
        <w:spacing w:before="0" w:beforeAutospacing="0" w:after="0" w:afterAutospacing="0"/>
        <w:rPr>
          <w:rStyle w:val="a3"/>
          <w:lang w:val="uk-UA"/>
        </w:rPr>
      </w:pPr>
      <w:r w:rsidRPr="00077092">
        <w:rPr>
          <w:noProof/>
        </w:rPr>
        <w:drawing>
          <wp:inline distT="0" distB="0" distL="0" distR="0" wp14:anchorId="7969C86A" wp14:editId="6A3A7940">
            <wp:extent cx="1219200" cy="1847850"/>
            <wp:effectExtent l="0" t="0" r="0" b="0"/>
            <wp:docPr id="4" name="Рисунок 4" descr="C:\Users\shilina\Desktop\изображение_viber_2025-11-25_10-17-34-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1-25_10-17-34-8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0D" w:rsidRPr="003E7A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7A0D">
        <w:rPr>
          <w:rStyle w:val="a3"/>
          <w:noProof/>
          <w:lang w:val="uk-UA"/>
        </w:rPr>
        <w:t xml:space="preserve">                 </w:t>
      </w:r>
      <w:r w:rsidR="003E7A0D" w:rsidRPr="003E7A0D">
        <w:rPr>
          <w:rStyle w:val="a3"/>
          <w:noProof/>
        </w:rPr>
        <w:drawing>
          <wp:inline distT="0" distB="0" distL="0" distR="0" wp14:anchorId="77FBA5AA" wp14:editId="0C0F5B3B">
            <wp:extent cx="1243330" cy="1828390"/>
            <wp:effectExtent l="0" t="0" r="0" b="635"/>
            <wp:docPr id="6" name="Рисунок 6" descr="C:\Users\shilina\Desktop\изображение_viber_2025-11-25_10-17-34-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1-25_10-17-34-7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03" cy="183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0D">
        <w:rPr>
          <w:rStyle w:val="a3"/>
          <w:noProof/>
          <w:lang w:val="uk-UA"/>
        </w:rPr>
        <w:t xml:space="preserve">          </w:t>
      </w:r>
      <w:r w:rsidR="003E7A0D" w:rsidRPr="003E7A0D">
        <w:rPr>
          <w:rStyle w:val="a3"/>
          <w:noProof/>
        </w:rPr>
        <w:drawing>
          <wp:inline distT="0" distB="0" distL="0" distR="0">
            <wp:extent cx="1162050" cy="1866900"/>
            <wp:effectExtent l="0" t="0" r="0" b="0"/>
            <wp:docPr id="7" name="Рисунок 7" descr="C:\Users\shilina\Desktop\изображение_viber_2025-11-25_10-17-34-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lina\Desktop\изображение_viber_2025-11-25_10-17-34-9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85" w:rsidRDefault="00345885" w:rsidP="00911659">
      <w:pPr>
        <w:pStyle w:val="a4"/>
        <w:spacing w:before="0" w:beforeAutospacing="0" w:after="0" w:afterAutospacing="0"/>
        <w:rPr>
          <w:rStyle w:val="a3"/>
        </w:rPr>
      </w:pPr>
    </w:p>
    <w:p w:rsidR="00345885" w:rsidRDefault="00345885" w:rsidP="00911659">
      <w:pPr>
        <w:pStyle w:val="a4"/>
        <w:spacing w:before="0" w:beforeAutospacing="0" w:after="0" w:afterAutospacing="0"/>
        <w:rPr>
          <w:rStyle w:val="a3"/>
        </w:rPr>
      </w:pPr>
    </w:p>
    <w:p w:rsidR="00345885" w:rsidRDefault="00345885" w:rsidP="00911659">
      <w:pPr>
        <w:pStyle w:val="a4"/>
        <w:spacing w:before="0" w:beforeAutospacing="0" w:after="0" w:afterAutospacing="0"/>
        <w:rPr>
          <w:rStyle w:val="a3"/>
        </w:rPr>
      </w:pPr>
    </w:p>
    <w:p w:rsidR="00345885" w:rsidRDefault="00345885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p w:rsidR="006E20D3" w:rsidRDefault="006E20D3" w:rsidP="00911659">
      <w:pPr>
        <w:pStyle w:val="a4"/>
        <w:spacing w:before="0" w:beforeAutospacing="0" w:after="0" w:afterAutospacing="0"/>
        <w:rPr>
          <w:rStyle w:val="a3"/>
        </w:rPr>
      </w:pPr>
    </w:p>
    <w:sectPr w:rsidR="006E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B9"/>
    <w:rsid w:val="00077092"/>
    <w:rsid w:val="0013348A"/>
    <w:rsid w:val="00182E9B"/>
    <w:rsid w:val="00345885"/>
    <w:rsid w:val="0036369A"/>
    <w:rsid w:val="003E7A0D"/>
    <w:rsid w:val="00496951"/>
    <w:rsid w:val="00596AB9"/>
    <w:rsid w:val="006E20D3"/>
    <w:rsid w:val="00911659"/>
    <w:rsid w:val="00B0560B"/>
    <w:rsid w:val="00C927E3"/>
    <w:rsid w:val="00D70278"/>
    <w:rsid w:val="00E81F3F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868DC-CAD4-4AD9-934E-AD2A186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951"/>
    <w:rPr>
      <w:b/>
      <w:bCs/>
    </w:rPr>
  </w:style>
  <w:style w:type="paragraph" w:styleId="a4">
    <w:name w:val="Normal (Web)"/>
    <w:basedOn w:val="a"/>
    <w:uiPriority w:val="99"/>
    <w:semiHidden/>
    <w:unhideWhenUsed/>
    <w:rsid w:val="0091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Шилина</dc:creator>
  <cp:keywords/>
  <dc:description/>
  <cp:lastModifiedBy>Ирина Шилина</cp:lastModifiedBy>
  <cp:revision>15</cp:revision>
  <dcterms:created xsi:type="dcterms:W3CDTF">2025-11-17T08:47:00Z</dcterms:created>
  <dcterms:modified xsi:type="dcterms:W3CDTF">2025-11-26T11:06:00Z</dcterms:modified>
</cp:coreProperties>
</file>